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79" w:rsidRDefault="00720BEA">
      <w:pPr>
        <w:rPr>
          <w:rFonts w:eastAsia="Times New Roman" w:cs="Times New Roman"/>
          <w:lang w:val="uk-UA" w:eastAsia="ru-RU"/>
        </w:rPr>
      </w:pPr>
      <w:r>
        <w:rPr>
          <w:noProof/>
          <w:lang w:eastAsia="ru-RU"/>
        </w:rPr>
        <w:drawing>
          <wp:anchor distT="0" distB="0" distL="114300" distR="114300" simplePos="0" relativeHeight="251667456" behindDoc="0" locked="0" layoutInCell="1" allowOverlap="1">
            <wp:simplePos x="0" y="0"/>
            <wp:positionH relativeFrom="margin">
              <wp:posOffset>-499745</wp:posOffset>
            </wp:positionH>
            <wp:positionV relativeFrom="margin">
              <wp:posOffset>-614680</wp:posOffset>
            </wp:positionV>
            <wp:extent cx="7586345" cy="10730865"/>
            <wp:effectExtent l="0" t="0" r="0" b="0"/>
            <wp:wrapSquare wrapText="bothSides"/>
            <wp:docPr id="6" name="Рисунок 2" descr="C:\Users\k.mkrtchian\AppData\Local\Microsoft\Windows\INetCache\Content.Word\Corona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krtchian\AppData\Local\Microsoft\Windows\INetCache\Content.Word\Corona_U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6345" cy="1073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679">
        <w:rPr>
          <w:lang w:val="uk-UA"/>
        </w:rPr>
        <w:br w:type="page"/>
      </w:r>
    </w:p>
    <w:p w:rsidR="00327DF8" w:rsidRDefault="00327DF8" w:rsidP="00645D59">
      <w:pPr>
        <w:pStyle w:val="af7"/>
        <w:shd w:val="clear" w:color="auto" w:fill="FFFFFF"/>
        <w:spacing w:before="0" w:beforeAutospacing="0" w:after="120" w:afterAutospacing="0"/>
        <w:jc w:val="both"/>
        <w:rPr>
          <w:rFonts w:ascii="Minion Pro" w:hAnsi="Minion Pro"/>
          <w:lang w:val="uk-UA"/>
        </w:rPr>
      </w:pPr>
      <w:r w:rsidRPr="00327DF8">
        <w:rPr>
          <w:rFonts w:ascii="Minion Pro" w:hAnsi="Minion Pro"/>
          <w:noProof/>
        </w:rPr>
        <w:lastRenderedPageBreak/>
        <mc:AlternateContent>
          <mc:Choice Requires="wps">
            <w:drawing>
              <wp:anchor distT="45720" distB="45720" distL="114300" distR="114300" simplePos="0" relativeHeight="251665408" behindDoc="0" locked="0" layoutInCell="1" allowOverlap="1">
                <wp:simplePos x="0" y="0"/>
                <wp:positionH relativeFrom="column">
                  <wp:posOffset>5577840</wp:posOffset>
                </wp:positionH>
                <wp:positionV relativeFrom="paragraph">
                  <wp:posOffset>-422275</wp:posOffset>
                </wp:positionV>
                <wp:extent cx="122682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404620"/>
                        </a:xfrm>
                        <a:prstGeom prst="rect">
                          <a:avLst/>
                        </a:prstGeom>
                        <a:solidFill>
                          <a:srgbClr val="FFFFFF"/>
                        </a:solidFill>
                        <a:ln w="9525">
                          <a:noFill/>
                          <a:miter lim="800000"/>
                          <a:headEnd/>
                          <a:tailEnd/>
                        </a:ln>
                      </wps:spPr>
                      <wps:txbx>
                        <w:txbxContent>
                          <w:p w:rsidR="00327DF8" w:rsidRPr="00327DF8" w:rsidRDefault="00720BEA">
                            <w:pPr>
                              <w:rPr>
                                <w:rFonts w:ascii="Minion Pro" w:hAnsi="Minion Pro"/>
                                <w:color w:val="A6A6A6" w:themeColor="background1" w:themeShade="A6"/>
                                <w:sz w:val="24"/>
                                <w:lang w:val="uk-UA"/>
                              </w:rPr>
                            </w:pPr>
                            <w:proofErr w:type="gramStart"/>
                            <w:r>
                              <w:rPr>
                                <w:rFonts w:ascii="Minion Pro" w:hAnsi="Minion Pro"/>
                                <w:color w:val="A6A6A6" w:themeColor="background1" w:themeShade="A6"/>
                                <w:sz w:val="24"/>
                                <w:lang w:val="en-US"/>
                              </w:rPr>
                              <w:t>01</w:t>
                            </w:r>
                            <w:proofErr w:type="gramEnd"/>
                            <w:r>
                              <w:rPr>
                                <w:rFonts w:ascii="Minion Pro" w:hAnsi="Minion Pro"/>
                                <w:color w:val="A6A6A6" w:themeColor="background1" w:themeShade="A6"/>
                                <w:sz w:val="24"/>
                                <w:lang w:val="en-US"/>
                              </w:rPr>
                              <w:t xml:space="preserve"> </w:t>
                            </w:r>
                            <w:r>
                              <w:rPr>
                                <w:rFonts w:ascii="Minion Pro" w:hAnsi="Minion Pro"/>
                                <w:color w:val="A6A6A6" w:themeColor="background1" w:themeShade="A6"/>
                                <w:sz w:val="24"/>
                                <w:lang w:val="uk-UA"/>
                              </w:rPr>
                              <w:t>вересня</w:t>
                            </w:r>
                            <w:r w:rsidR="00327DF8" w:rsidRPr="00327DF8">
                              <w:rPr>
                                <w:rFonts w:ascii="Minion Pro" w:hAnsi="Minion Pro"/>
                                <w:color w:val="A6A6A6" w:themeColor="background1" w:themeShade="A6"/>
                                <w:sz w:val="24"/>
                                <w:lang w:val="en-US"/>
                              </w:rPr>
                              <w:t xml:space="preserve">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39.2pt;margin-top:-33.25pt;width:96.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" stroked="f">
                <v:textbox style="mso-fit-shape-to-text:t">
                  <w:txbxContent>
                    <w:p w:rsidR="00327DF8" w:rsidRPr="00327DF8" w:rsidRDefault="00720BEA">
                      <w:pPr>
                        <w:rPr>
                          <w:rFonts w:ascii="Minion Pro" w:hAnsi="Minion Pro"/>
                          <w:color w:val="A6A6A6" w:themeColor="background1" w:themeShade="A6"/>
                          <w:sz w:val="24"/>
                          <w:lang w:val="uk-UA"/>
                        </w:rPr>
                      </w:pPr>
                      <w:proofErr w:type="gramStart"/>
                      <w:r>
                        <w:rPr>
                          <w:rFonts w:ascii="Minion Pro" w:hAnsi="Minion Pro"/>
                          <w:color w:val="A6A6A6" w:themeColor="background1" w:themeShade="A6"/>
                          <w:sz w:val="24"/>
                          <w:lang w:val="en-US"/>
                        </w:rPr>
                        <w:t>01</w:t>
                      </w:r>
                      <w:proofErr w:type="gramEnd"/>
                      <w:r>
                        <w:rPr>
                          <w:rFonts w:ascii="Minion Pro" w:hAnsi="Minion Pro"/>
                          <w:color w:val="A6A6A6" w:themeColor="background1" w:themeShade="A6"/>
                          <w:sz w:val="24"/>
                          <w:lang w:val="en-US"/>
                        </w:rPr>
                        <w:t xml:space="preserve"> </w:t>
                      </w:r>
                      <w:r>
                        <w:rPr>
                          <w:rFonts w:ascii="Minion Pro" w:hAnsi="Minion Pro"/>
                          <w:color w:val="A6A6A6" w:themeColor="background1" w:themeShade="A6"/>
                          <w:sz w:val="24"/>
                          <w:lang w:val="uk-UA"/>
                        </w:rPr>
                        <w:t>вересня</w:t>
                      </w:r>
                      <w:r w:rsidR="00327DF8" w:rsidRPr="00327DF8">
                        <w:rPr>
                          <w:rFonts w:ascii="Minion Pro" w:hAnsi="Minion Pro"/>
                          <w:color w:val="A6A6A6" w:themeColor="background1" w:themeShade="A6"/>
                          <w:sz w:val="24"/>
                          <w:lang w:val="en-US"/>
                        </w:rPr>
                        <w:t xml:space="preserve"> 2020</w:t>
                      </w:r>
                    </w:p>
                  </w:txbxContent>
                </v:textbox>
                <w10:wrap type="square"/>
              </v:shape>
            </w:pict>
          </mc:Fallback>
        </mc:AlternateContent>
      </w:r>
    </w:p>
    <w:p w:rsidR="0018056C" w:rsidRDefault="0018056C" w:rsidP="00645D59">
      <w:pPr>
        <w:pStyle w:val="af7"/>
        <w:shd w:val="clear" w:color="auto" w:fill="FFFFFF"/>
        <w:spacing w:before="0" w:beforeAutospacing="0" w:after="120" w:afterAutospacing="0"/>
        <w:jc w:val="both"/>
        <w:rPr>
          <w:rFonts w:ascii="Minion Pro" w:hAnsi="Minion Pro"/>
          <w:lang w:val="uk-UA"/>
        </w:rPr>
      </w:pPr>
    </w:p>
    <w:p w:rsidR="005B2CB0" w:rsidRPr="00645D59" w:rsidRDefault="005B2CB0" w:rsidP="00645D59">
      <w:pPr>
        <w:pStyle w:val="af7"/>
        <w:shd w:val="clear" w:color="auto" w:fill="FFFFFF"/>
        <w:spacing w:before="0" w:beforeAutospacing="0" w:after="120" w:afterAutospacing="0"/>
        <w:jc w:val="both"/>
        <w:rPr>
          <w:rFonts w:ascii="Minion Pro" w:hAnsi="Minion Pro"/>
          <w:lang w:val="uk-UA"/>
        </w:rPr>
      </w:pPr>
      <w:r w:rsidRPr="00645D59">
        <w:rPr>
          <w:rFonts w:ascii="Minion Pro" w:hAnsi="Minion Pro"/>
          <w:lang w:val="uk-UA"/>
        </w:rPr>
        <w:t>Команда GOLAW постійно збирає та оновлює інформацію щодо юридичних аспектів боротьби з COVID-19 в Україні. Закони та підзаконні нормативно-правові акти, що приймаються органами державної влади, вводять конкретні надзвичайні заходи, що впливають як на бізнес так і на особисто кожного із нас.</w:t>
      </w:r>
    </w:p>
    <w:p w:rsidR="005B2CB0" w:rsidRPr="005910D4" w:rsidRDefault="005B2CB0" w:rsidP="00645D59">
      <w:pPr>
        <w:pStyle w:val="af7"/>
        <w:shd w:val="clear" w:color="auto" w:fill="FFFFFF"/>
        <w:spacing w:before="0" w:beforeAutospacing="0" w:after="120" w:afterAutospacing="0"/>
        <w:jc w:val="both"/>
        <w:rPr>
          <w:rFonts w:ascii="Minion Pro" w:hAnsi="Minion Pro"/>
        </w:rPr>
      </w:pPr>
      <w:r w:rsidRPr="00645D59">
        <w:rPr>
          <w:rFonts w:ascii="Minion Pro" w:hAnsi="Minion Pro"/>
          <w:lang w:val="uk-UA"/>
        </w:rPr>
        <w:t xml:space="preserve">Нижче наведений короткий огляд останніх законодавчих актів спрямованих на запобігання та боротьбу з </w:t>
      </w:r>
      <w:proofErr w:type="spellStart"/>
      <w:r w:rsidRPr="00645D59">
        <w:rPr>
          <w:rFonts w:ascii="Minion Pro" w:hAnsi="Minion Pro"/>
          <w:lang w:val="uk-UA"/>
        </w:rPr>
        <w:t>COVID</w:t>
      </w:r>
      <w:proofErr w:type="spellEnd"/>
      <w:r w:rsidRPr="00645D59">
        <w:rPr>
          <w:rFonts w:ascii="Minion Pro" w:hAnsi="Minion Pro"/>
          <w:lang w:val="uk-UA"/>
        </w:rPr>
        <w:t>-19.</w:t>
      </w:r>
    </w:p>
    <w:tbl>
      <w:tblPr>
        <w:tblStyle w:val="af"/>
        <w:tblpPr w:leftFromText="180" w:rightFromText="180" w:vertAnchor="text" w:horzAnchor="margin" w:tblpXSpec="center" w:tblpY="892"/>
        <w:tblW w:w="10207" w:type="dxa"/>
        <w:tblLook w:val="04A0" w:firstRow="1" w:lastRow="0" w:firstColumn="1" w:lastColumn="0" w:noHBand="0" w:noVBand="1"/>
      </w:tblPr>
      <w:tblGrid>
        <w:gridCol w:w="3970"/>
        <w:gridCol w:w="6237"/>
      </w:tblGrid>
      <w:tr w:rsidR="00720BEA" w:rsidRPr="00D24B46" w:rsidTr="00720BEA">
        <w:tc>
          <w:tcPr>
            <w:tcW w:w="3970" w:type="dxa"/>
            <w:shd w:val="clear" w:color="auto" w:fill="E5DFEC" w:themeFill="accent4" w:themeFillTint="33"/>
          </w:tcPr>
          <w:p w:rsidR="00720BEA" w:rsidRPr="00D24B46" w:rsidRDefault="00720BEA" w:rsidP="002871A9">
            <w:pPr>
              <w:pStyle w:val="af7"/>
              <w:spacing w:before="0" w:beforeAutospacing="0" w:after="120" w:afterAutospacing="0"/>
              <w:jc w:val="center"/>
              <w:rPr>
                <w:rFonts w:asciiTheme="minorHAnsi" w:hAnsiTheme="minorHAnsi"/>
                <w:b/>
                <w:sz w:val="22"/>
                <w:szCs w:val="22"/>
                <w:lang w:val="uk-UA"/>
              </w:rPr>
            </w:pPr>
            <w:r w:rsidRPr="00D24B46">
              <w:rPr>
                <w:rFonts w:asciiTheme="minorHAnsi" w:hAnsiTheme="minorHAnsi"/>
                <w:b/>
                <w:sz w:val="22"/>
                <w:szCs w:val="22"/>
                <w:lang w:val="uk-UA"/>
              </w:rPr>
              <w:t>Законодавство</w:t>
            </w:r>
          </w:p>
        </w:tc>
        <w:tc>
          <w:tcPr>
            <w:tcW w:w="6237" w:type="dxa"/>
            <w:shd w:val="clear" w:color="auto" w:fill="E5DFEC" w:themeFill="accent4" w:themeFillTint="33"/>
          </w:tcPr>
          <w:p w:rsidR="00720BEA" w:rsidRPr="00D24B46" w:rsidRDefault="00720BEA" w:rsidP="002871A9">
            <w:pPr>
              <w:pStyle w:val="af7"/>
              <w:spacing w:before="0" w:beforeAutospacing="0" w:after="120" w:afterAutospacing="0"/>
              <w:jc w:val="center"/>
              <w:rPr>
                <w:rFonts w:asciiTheme="minorHAnsi" w:hAnsiTheme="minorHAnsi"/>
                <w:b/>
                <w:sz w:val="22"/>
                <w:szCs w:val="22"/>
                <w:lang w:val="uk-UA"/>
              </w:rPr>
            </w:pPr>
            <w:r w:rsidRPr="00D24B46">
              <w:rPr>
                <w:rFonts w:asciiTheme="minorHAnsi" w:hAnsiTheme="minorHAnsi"/>
                <w:b/>
                <w:sz w:val="22"/>
                <w:szCs w:val="22"/>
                <w:lang w:val="uk-UA"/>
              </w:rPr>
              <w:t>Найважливіші положення</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00B050"/>
                <w:sz w:val="22"/>
                <w:szCs w:val="22"/>
                <w:lang w:val="uk-UA"/>
              </w:rPr>
            </w:pPr>
            <w:r w:rsidRPr="00720BEA">
              <w:rPr>
                <w:rFonts w:ascii="Minion Pro" w:hAnsi="Minion Pro" w:cstheme="minorHAnsi"/>
                <w:b/>
                <w:sz w:val="22"/>
                <w:szCs w:val="22"/>
                <w:lang w:val="uk-UA"/>
              </w:rPr>
              <w:t>Постанова Кабінету Міністрів України № </w:t>
            </w:r>
            <w:hyperlink r:id="rId9" w:history="1">
              <w:r w:rsidRPr="00720BEA">
                <w:rPr>
                  <w:rStyle w:val="a3"/>
                  <w:rFonts w:ascii="Minion Pro" w:hAnsi="Minion Pro"/>
                  <w:b/>
                  <w:sz w:val="22"/>
                  <w:szCs w:val="22"/>
                  <w:lang w:val="uk-UA"/>
                </w:rPr>
                <w:t>757</w:t>
              </w:r>
            </w:hyperlink>
            <w:r w:rsidRPr="00720BEA">
              <w:rPr>
                <w:rFonts w:ascii="Minion Pro" w:hAnsi="Minion Pro" w:cstheme="minorHAnsi"/>
                <w:b/>
                <w:color w:val="00B050"/>
                <w:sz w:val="22"/>
                <w:szCs w:val="22"/>
                <w:lang w:val="uk-UA"/>
              </w:rPr>
              <w:t xml:space="preserve"> </w:t>
            </w:r>
            <w:r w:rsidRPr="00720BEA">
              <w:rPr>
                <w:rFonts w:ascii="Minion Pro" w:hAnsi="Minion Pro" w:cstheme="minorHAnsi"/>
                <w:b/>
                <w:sz w:val="22"/>
                <w:szCs w:val="22"/>
                <w:lang w:val="uk-UA"/>
              </w:rPr>
              <w:t>від 27 серпня 2020 року « Про внесення змін до деяких актів Кабінету Міністрів України»</w:t>
            </w:r>
          </w:p>
        </w:tc>
        <w:tc>
          <w:tcPr>
            <w:tcW w:w="6237" w:type="dxa"/>
          </w:tcPr>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Кабінет міністрів України заборонив в’їзд на територію України іноземцям та особам без громадянства з 00.00 29 серпня 2020 року по 28 вересня 2020 року.</w:t>
            </w:r>
            <w:r w:rsidRPr="00720BEA">
              <w:rPr>
                <w:rFonts w:ascii="Minion Pro" w:hAnsi="Minion Pro"/>
                <w:lang w:val="uk-UA"/>
              </w:rPr>
              <w:t xml:space="preserve"> </w:t>
            </w:r>
            <w:r w:rsidRPr="00720BEA">
              <w:rPr>
                <w:rFonts w:ascii="Minion Pro" w:hAnsi="Minion Pro" w:cstheme="minorHAnsi"/>
                <w:lang w:val="uk-UA"/>
              </w:rPr>
              <w:t>Відповідне рішення було прийнято на засіданні Уряду 26 серпня 2020 року.</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Відповідна заборона щодо в’їзду на територію України не стосується наступних осіб:</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Іноземців та осіб без громадянства  які постійно або тимчасово проживають на території України та мають посвідку на постійне проживання або посвідку на тимчасове проживання в Україні;</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є одним із подружжя, батьками або дітьми громадянина України;</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проходять військову службу у Збройних Силах України;</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визнані біженцями або особами, які потребують додаткового захисту;</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мають дозвіл на застосування праці іноземців та осіб без громадянства;</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водіїв та/або членів екіпажу вантажних транспортних засобів, автобусів, що здійснюють регулярні перевезення;</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іноземців або осіб без громадянства, які прямують територією України транзитом та мають документи, що підтверджують виїзд за кордон протягом двох діб;</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прибувають в Україну з метою навчання;</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членів екіпажів повітряних, морських і річкових суден, членів поїзних і локомотивних бригад;</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інструкторів збройних сил держав — членів НАТО, які беруть участь у заходах з підготовки підрозділів Збройних Сил або прибувають на запрошення Міністерства оборони;</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lastRenderedPageBreak/>
              <w:t>діячів культури, що прибувають на запрошення закладу культури разом з однією особою, що супроводжує кожного з них;</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учасників офіційних спортивних змаганнях, що проходять на території України, та супроводжуючих їх осіб;</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технічних спеціалістів, які прибувають в Україну на запрошення представників українських підприємств;</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прибувають на лікування до закладів охорони здоров’я України;</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працівників дипломатичних представництв та консульських установ іноземних держав, представництв офіційних міжнародних місій, організацій, акредитованих в Україні, та членів їх сімей;</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глав та членів офіційних делегацій іноземних держав, співробітників міжнародних організацій, а також осіб, які їх супроводжують, та в’їжджають в Україну на запрошення Президента України, Верховної Ради України, Кабінету Міністрів України, Офісу Президента України, Міністерства закордонних справ;</w:t>
            </w:r>
          </w:p>
          <w:p w:rsidR="00720BEA" w:rsidRPr="00720BEA" w:rsidRDefault="00720BEA" w:rsidP="00BF6196">
            <w:pPr>
              <w:pStyle w:val="a4"/>
              <w:numPr>
                <w:ilvl w:val="0"/>
                <w:numId w:val="23"/>
              </w:numPr>
              <w:spacing w:after="120"/>
              <w:jc w:val="both"/>
              <w:rPr>
                <w:rFonts w:ascii="Minion Pro" w:hAnsi="Minion Pro" w:cstheme="minorHAnsi"/>
                <w:lang w:val="uk-UA"/>
              </w:rPr>
            </w:pPr>
            <w:r w:rsidRPr="00720BEA">
              <w:rPr>
                <w:rFonts w:ascii="Minion Pro" w:hAnsi="Minion Pro" w:cstheme="minorHAnsi"/>
                <w:lang w:val="uk-UA"/>
              </w:rPr>
              <w:t>осіб, які прибувають в Україну на запрошення Міністерства закордонних справ та ін.;</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 xml:space="preserve">Іноземці та особи без громадянства, які перетинають державний кордон на в’їзд в Україну (за винятком, зокрема, іноземців та осіб без громадянства, які постійно проживають на території України) повинні мати поліс (свідоцтво, сертифікат) страхування, що виданий страховою компанією, яка зареєстрована в Україні, або іноземною страховою компанією, яка має представництво на території України, та покриває витрати, пов’язані з лікуванням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-19, обсервацією, та діє на строк перебування в Україні.</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Кабінетом Міністрів України затверджено також список осіб, які повинні проходити самоізоляцію. До таких осіб належать:</w:t>
            </w:r>
          </w:p>
          <w:p w:rsidR="00720BEA" w:rsidRPr="00720BEA" w:rsidRDefault="00720BEA" w:rsidP="00BF6196">
            <w:pPr>
              <w:pStyle w:val="a4"/>
              <w:numPr>
                <w:ilvl w:val="0"/>
                <w:numId w:val="20"/>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особи, які мали контакт з пацієнтом з підтвердженим випадком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-19, крім осіб, які під час виконання службових обов’язків використовували засоби індивідуального захисту відповідно до рекомендацій щодо їх застосування;</w:t>
            </w:r>
          </w:p>
          <w:p w:rsidR="00720BEA" w:rsidRPr="00720BEA" w:rsidRDefault="00720BEA" w:rsidP="00BF6196">
            <w:pPr>
              <w:pStyle w:val="a4"/>
              <w:numPr>
                <w:ilvl w:val="0"/>
                <w:numId w:val="20"/>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особи з підозрою на інфікування або з підтвердженим діагнозом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-19 в легкій формі за умови, що особа не потребує госпіталізації;</w:t>
            </w:r>
          </w:p>
          <w:p w:rsidR="00720BEA" w:rsidRPr="00720BEA" w:rsidRDefault="00720BEA" w:rsidP="00BF6196">
            <w:pPr>
              <w:pStyle w:val="a4"/>
              <w:numPr>
                <w:ilvl w:val="0"/>
                <w:numId w:val="20"/>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особи, що перетинають державний кордон та прибули з держави або є громадянами (підданими) держав із значним поширенням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 xml:space="preserve">-19 (за винятком осіб, які не досягли 12-річного віку, членів дипломатичних місій або міжнародних організацій, водіїв та членів екіпажу </w:t>
            </w:r>
            <w:r w:rsidRPr="00720BEA">
              <w:rPr>
                <w:rFonts w:ascii="Minion Pro" w:hAnsi="Minion Pro" w:cstheme="minorHAnsi"/>
                <w:lang w:val="uk-UA"/>
              </w:rPr>
              <w:lastRenderedPageBreak/>
              <w:t xml:space="preserve">вантажних транспортних засобів, автобусів, що здійснюють регулярні перевезення, членів екіпажів повітряних, морських і річкових суден, членів поїзних і локомотивних бригад, осіб, які мають негативний результат тестування на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 xml:space="preserve">-19 проведений не пізніше як за 48 годин до перетинання кордону і </w:t>
            </w:r>
            <w:proofErr w:type="spellStart"/>
            <w:r w:rsidRPr="00720BEA">
              <w:rPr>
                <w:rFonts w:ascii="Minion Pro" w:hAnsi="Minion Pro" w:cstheme="minorHAnsi"/>
                <w:lang w:val="uk-UA"/>
              </w:rPr>
              <w:t>тд</w:t>
            </w:r>
            <w:proofErr w:type="spellEnd"/>
            <w:r w:rsidRPr="00720BEA">
              <w:rPr>
                <w:rFonts w:ascii="Minion Pro" w:hAnsi="Minion Pro" w:cstheme="minorHAnsi"/>
                <w:lang w:val="uk-UA"/>
              </w:rPr>
              <w:t>.);</w:t>
            </w:r>
          </w:p>
          <w:p w:rsidR="00720BEA" w:rsidRPr="00720BEA" w:rsidRDefault="00720BEA" w:rsidP="00BF6196">
            <w:pPr>
              <w:pStyle w:val="a4"/>
              <w:numPr>
                <w:ilvl w:val="0"/>
                <w:numId w:val="20"/>
              </w:numPr>
              <w:spacing w:after="120"/>
              <w:contextualSpacing w:val="0"/>
              <w:jc w:val="both"/>
              <w:rPr>
                <w:rFonts w:ascii="Minion Pro" w:hAnsi="Minion Pro" w:cstheme="minorHAnsi"/>
                <w:lang w:val="uk-UA"/>
              </w:rPr>
            </w:pPr>
            <w:r w:rsidRPr="00720BEA">
              <w:rPr>
                <w:rFonts w:ascii="Minion Pro" w:hAnsi="Minion Pro" w:cstheme="minorHAnsi"/>
                <w:lang w:val="uk-UA"/>
              </w:rPr>
              <w:t>особи, які прибувають з тимчасово окупованих територій у Донецькій та Луганській областях, Автономної Республіки Крим та м. Севастополя (за винятком дітей до 12 років та членів дипломатичних місій та міжнародних організацій);</w:t>
            </w:r>
          </w:p>
          <w:p w:rsidR="00720BEA" w:rsidRPr="00720BEA" w:rsidRDefault="00720BEA" w:rsidP="00BF6196">
            <w:pPr>
              <w:pStyle w:val="a4"/>
              <w:numPr>
                <w:ilvl w:val="0"/>
                <w:numId w:val="20"/>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особи з підтвердженим діагнозом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-19, виписані із закладу охорони здоров’я, до моменту одужання відповідно до галузевих стандартів у сфері охорони здоров’я.</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Особи, які підлягають самоізоляції, у зв’язку з перетином державного кордону, зобов’язані встановити та активувати мобільний додаток «Дія». У разі неможливості встановлення такого додатка особа підлягає обсервації.</w:t>
            </w:r>
          </w:p>
          <w:p w:rsidR="00720BEA" w:rsidRPr="00720BEA" w:rsidRDefault="00720BEA" w:rsidP="002871A9">
            <w:pPr>
              <w:spacing w:after="120"/>
              <w:jc w:val="both"/>
              <w:rPr>
                <w:rFonts w:ascii="Minion Pro" w:hAnsi="Minion Pro" w:cstheme="minorHAnsi"/>
                <w:color w:val="00B050"/>
              </w:rPr>
            </w:pPr>
            <w:r w:rsidRPr="00720BEA">
              <w:rPr>
                <w:rFonts w:ascii="Minion Pro" w:hAnsi="Minion Pro" w:cstheme="minorHAnsi"/>
                <w:lang w:val="uk-UA"/>
              </w:rPr>
              <w:t xml:space="preserve">Самоізоляція, обсервація особи у зв’язку з перетинанням державного кордону припиняється у разі одержання негативного результату тестування на </w:t>
            </w:r>
            <w:proofErr w:type="spellStart"/>
            <w:r w:rsidRPr="00720BEA">
              <w:rPr>
                <w:rFonts w:ascii="Minion Pro" w:hAnsi="Minion Pro" w:cstheme="minorHAnsi"/>
                <w:lang w:val="uk-UA"/>
              </w:rPr>
              <w:t>COVID</w:t>
            </w:r>
            <w:proofErr w:type="spellEnd"/>
            <w:r w:rsidRPr="00720BEA">
              <w:rPr>
                <w:rFonts w:ascii="Minion Pro" w:hAnsi="Minion Pro" w:cstheme="minorHAnsi"/>
                <w:lang w:val="uk-UA"/>
              </w:rPr>
              <w:t>-19, який проведено після перетинання державного кордону</w:t>
            </w:r>
            <w:r w:rsidRPr="00720BEA">
              <w:rPr>
                <w:rFonts w:ascii="Minion Pro" w:hAnsi="Minion Pro" w:cstheme="minorHAnsi"/>
              </w:rPr>
              <w:t>.</w:t>
            </w:r>
          </w:p>
        </w:tc>
      </w:tr>
      <w:tr w:rsidR="00720BEA" w:rsidRPr="005910D4"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00B050"/>
                <w:sz w:val="22"/>
                <w:szCs w:val="22"/>
                <w:lang w:val="uk-UA"/>
              </w:rPr>
            </w:pPr>
            <w:r w:rsidRPr="00720BEA">
              <w:rPr>
                <w:rFonts w:ascii="Minion Pro" w:hAnsi="Minion Pro" w:cstheme="minorHAnsi"/>
                <w:b/>
                <w:sz w:val="22"/>
                <w:szCs w:val="22"/>
                <w:lang w:val="uk-UA"/>
              </w:rPr>
              <w:lastRenderedPageBreak/>
              <w:t xml:space="preserve">Постанова Кабінету Міністрів України № </w:t>
            </w:r>
            <w:hyperlink r:id="rId10" w:history="1">
              <w:r w:rsidRPr="00720BEA">
                <w:rPr>
                  <w:rStyle w:val="a3"/>
                  <w:rFonts w:ascii="Minion Pro" w:hAnsi="Minion Pro"/>
                  <w:b/>
                  <w:sz w:val="22"/>
                  <w:szCs w:val="22"/>
                  <w:lang w:val="uk-UA"/>
                </w:rPr>
                <w:t>760</w:t>
              </w:r>
            </w:hyperlink>
            <w:r w:rsidRPr="00720BEA">
              <w:rPr>
                <w:rFonts w:ascii="Minion Pro" w:hAnsi="Minion Pro" w:cstheme="minorHAnsi"/>
                <w:b/>
                <w:color w:val="00B050"/>
                <w:sz w:val="22"/>
                <w:szCs w:val="22"/>
                <w:lang w:val="uk-UA"/>
              </w:rPr>
              <w:t xml:space="preserve"> </w:t>
            </w:r>
            <w:r w:rsidRPr="00720BEA">
              <w:rPr>
                <w:rFonts w:ascii="Minion Pro" w:hAnsi="Minion Pro" w:cstheme="minorHAnsi"/>
                <w:b/>
                <w:sz w:val="22"/>
                <w:szCs w:val="22"/>
                <w:lang w:val="uk-UA"/>
              </w:rPr>
              <w:t>від 26 серпня, 2020 року «Про внесення змін до деяких актів Кабінету Міністрів України»</w:t>
            </w:r>
          </w:p>
        </w:tc>
        <w:tc>
          <w:tcPr>
            <w:tcW w:w="6237" w:type="dxa"/>
          </w:tcPr>
          <w:p w:rsidR="00720BEA" w:rsidRPr="005910D4" w:rsidRDefault="00720BEA" w:rsidP="002871A9">
            <w:pPr>
              <w:spacing w:after="120"/>
              <w:jc w:val="both"/>
              <w:rPr>
                <w:rFonts w:ascii="Minion Pro" w:hAnsi="Minion Pro" w:cstheme="minorHAnsi"/>
                <w:lang w:val="uk-UA"/>
              </w:rPr>
            </w:pPr>
            <w:r w:rsidRPr="005910D4">
              <w:rPr>
                <w:rFonts w:ascii="Minion Pro" w:hAnsi="Minion Pro" w:cstheme="minorHAnsi"/>
                <w:lang w:val="uk-UA"/>
              </w:rPr>
              <w:t xml:space="preserve">Кабінет Міністрів України продовжив дію карантинних обмежень </w:t>
            </w:r>
            <w:r w:rsidRPr="005910D4">
              <w:rPr>
                <w:rFonts w:ascii="Minion Pro" w:hAnsi="Minion Pro" w:cstheme="minorHAnsi"/>
                <w:b/>
                <w:lang w:val="uk-UA"/>
              </w:rPr>
              <w:t>до 31 жовтня 2020 року</w:t>
            </w:r>
            <w:r w:rsidRPr="005910D4">
              <w:rPr>
                <w:rFonts w:ascii="Minion Pro" w:hAnsi="Minion Pro" w:cstheme="minorHAnsi"/>
                <w:lang w:val="uk-UA"/>
              </w:rPr>
              <w:t xml:space="preserve">. Відповідне рішення було прийнято на засіданні 26 серпня 2020 року.  </w:t>
            </w:r>
          </w:p>
          <w:p w:rsidR="00720BEA" w:rsidRPr="005910D4" w:rsidRDefault="00720BEA" w:rsidP="002871A9">
            <w:pPr>
              <w:spacing w:after="120"/>
              <w:jc w:val="both"/>
              <w:rPr>
                <w:rFonts w:ascii="Minion Pro" w:hAnsi="Minion Pro" w:cstheme="minorHAnsi"/>
                <w:lang w:val="uk-UA"/>
              </w:rPr>
            </w:pPr>
            <w:r w:rsidRPr="005910D4">
              <w:rPr>
                <w:rFonts w:ascii="Minion Pro" w:hAnsi="Minion Pro" w:cstheme="minorHAnsi"/>
                <w:lang w:val="uk-UA"/>
              </w:rPr>
              <w:t>Всі регіони України надалі залишаються поділеними на чотири різних зони (зелена, жовта, помаранчева та червона) залежно від завантаженості лікарень, середньої кількості проведених тестувань та динаміки по</w:t>
            </w:r>
            <w:bookmarkStart w:id="0" w:name="_GoBack"/>
            <w:bookmarkEnd w:id="0"/>
            <w:r w:rsidRPr="005910D4">
              <w:rPr>
                <w:rFonts w:ascii="Minion Pro" w:hAnsi="Minion Pro" w:cstheme="minorHAnsi"/>
                <w:lang w:val="uk-UA"/>
              </w:rPr>
              <w:t>ширення захворювання.</w:t>
            </w:r>
          </w:p>
          <w:p w:rsidR="00720BEA" w:rsidRPr="005910D4" w:rsidRDefault="00720BEA" w:rsidP="002871A9">
            <w:pPr>
              <w:spacing w:after="120"/>
              <w:jc w:val="both"/>
              <w:rPr>
                <w:rFonts w:ascii="Minion Pro" w:hAnsi="Minion Pro" w:cstheme="minorHAnsi"/>
                <w:lang w:val="uk-UA"/>
              </w:rPr>
            </w:pPr>
            <w:r w:rsidRPr="005910D4">
              <w:rPr>
                <w:rFonts w:ascii="Minion Pro" w:hAnsi="Minion Pro" w:cstheme="minorHAnsi"/>
                <w:lang w:val="uk-UA"/>
              </w:rPr>
              <w:t xml:space="preserve">Крім того, Уряд вирішив посилити карантинні заходи </w:t>
            </w:r>
            <w:r w:rsidRPr="005910D4">
              <w:rPr>
                <w:rFonts w:ascii="Minion Pro" w:hAnsi="Minion Pro" w:cstheme="minorHAnsi"/>
                <w:b/>
                <w:lang w:val="uk-UA"/>
              </w:rPr>
              <w:t xml:space="preserve">в регіонах із «зеленим» рівнем епідемічної небезпеки </w:t>
            </w:r>
            <w:r w:rsidRPr="005910D4">
              <w:rPr>
                <w:rFonts w:ascii="Minion Pro" w:hAnsi="Minion Pro" w:cstheme="minorHAnsi"/>
                <w:lang w:val="uk-UA"/>
              </w:rPr>
              <w:t>та встановити  додаткові заборони, окрім тих, які наразі діють в Україні. Таким чином, Уряд заборонив:</w:t>
            </w:r>
          </w:p>
          <w:p w:rsidR="00720BEA" w:rsidRPr="005910D4" w:rsidRDefault="00720BEA" w:rsidP="00BF6196">
            <w:pPr>
              <w:pStyle w:val="a4"/>
              <w:numPr>
                <w:ilvl w:val="0"/>
                <w:numId w:val="22"/>
              </w:numPr>
              <w:spacing w:after="120"/>
              <w:jc w:val="both"/>
              <w:rPr>
                <w:rFonts w:ascii="Minion Pro" w:hAnsi="Minion Pro" w:cstheme="minorHAnsi"/>
                <w:lang w:val="uk-UA"/>
              </w:rPr>
            </w:pPr>
            <w:r w:rsidRPr="005910D4">
              <w:rPr>
                <w:rFonts w:ascii="Minion Pro" w:hAnsi="Minion Pro" w:cstheme="minorHAnsi"/>
                <w:lang w:val="uk-UA"/>
              </w:rPr>
              <w:t xml:space="preserve">проведення </w:t>
            </w:r>
            <w:proofErr w:type="spellStart"/>
            <w:r w:rsidRPr="005910D4">
              <w:rPr>
                <w:rFonts w:ascii="Minion Pro" w:hAnsi="Minion Pro" w:cstheme="minorHAnsi"/>
                <w:lang w:val="uk-UA"/>
              </w:rPr>
              <w:t>дискотек</w:t>
            </w:r>
            <w:proofErr w:type="spellEnd"/>
            <w:r w:rsidRPr="005910D4">
              <w:rPr>
                <w:rFonts w:ascii="Minion Pro" w:hAnsi="Minion Pro" w:cstheme="minorHAnsi"/>
                <w:lang w:val="uk-UA"/>
              </w:rPr>
              <w:t>;</w:t>
            </w:r>
          </w:p>
          <w:p w:rsidR="00720BEA" w:rsidRPr="005910D4" w:rsidRDefault="00720BEA" w:rsidP="00BF6196">
            <w:pPr>
              <w:pStyle w:val="a4"/>
              <w:numPr>
                <w:ilvl w:val="0"/>
                <w:numId w:val="22"/>
              </w:numPr>
              <w:spacing w:after="120"/>
              <w:jc w:val="both"/>
              <w:rPr>
                <w:rFonts w:ascii="Minion Pro" w:hAnsi="Minion Pro" w:cstheme="minorHAnsi"/>
                <w:lang w:val="uk-UA"/>
              </w:rPr>
            </w:pPr>
            <w:r w:rsidRPr="005910D4">
              <w:rPr>
                <w:rFonts w:ascii="Minion Pro" w:hAnsi="Minion Pro" w:cstheme="minorHAnsi"/>
                <w:lang w:val="uk-UA"/>
              </w:rPr>
              <w:t xml:space="preserve">проведення концертів; </w:t>
            </w:r>
          </w:p>
          <w:p w:rsidR="00720BEA" w:rsidRPr="005910D4" w:rsidRDefault="00720BEA" w:rsidP="00BF6196">
            <w:pPr>
              <w:pStyle w:val="a4"/>
              <w:numPr>
                <w:ilvl w:val="0"/>
                <w:numId w:val="22"/>
              </w:numPr>
              <w:spacing w:after="120"/>
              <w:jc w:val="both"/>
              <w:rPr>
                <w:rFonts w:ascii="Minion Pro" w:hAnsi="Minion Pro" w:cstheme="minorHAnsi"/>
                <w:lang w:val="uk-UA"/>
              </w:rPr>
            </w:pPr>
            <w:r w:rsidRPr="005910D4">
              <w:rPr>
                <w:rFonts w:ascii="Minion Pro" w:hAnsi="Minion Pro" w:cstheme="minorHAnsi"/>
                <w:lang w:val="uk-UA"/>
              </w:rPr>
              <w:t>роботу розважальних закладів (нічних клубів);</w:t>
            </w:r>
          </w:p>
          <w:p w:rsidR="00720BEA" w:rsidRPr="005910D4" w:rsidRDefault="00720BEA" w:rsidP="00BF6196">
            <w:pPr>
              <w:pStyle w:val="a4"/>
              <w:numPr>
                <w:ilvl w:val="0"/>
                <w:numId w:val="22"/>
              </w:numPr>
              <w:spacing w:after="120"/>
              <w:jc w:val="both"/>
              <w:rPr>
                <w:rFonts w:ascii="Minion Pro" w:hAnsi="Minion Pro" w:cstheme="minorHAnsi"/>
                <w:lang w:val="uk-UA"/>
              </w:rPr>
            </w:pPr>
            <w:r w:rsidRPr="005910D4">
              <w:rPr>
                <w:rFonts w:ascii="Minion Pro" w:hAnsi="Minion Pro" w:cstheme="minorHAnsi"/>
                <w:lang w:val="uk-UA"/>
              </w:rPr>
              <w:t xml:space="preserve">діяльність закладів громадського харчування із організацією дозвілля (ресторанів, кафе, барів, закусочних, </w:t>
            </w:r>
            <w:proofErr w:type="spellStart"/>
            <w:r w:rsidRPr="005910D4">
              <w:rPr>
                <w:rFonts w:ascii="Minion Pro" w:hAnsi="Minion Pro" w:cstheme="minorHAnsi"/>
                <w:lang w:val="uk-UA"/>
              </w:rPr>
              <w:t>їдалень</w:t>
            </w:r>
            <w:proofErr w:type="spellEnd"/>
            <w:r w:rsidRPr="005910D4">
              <w:rPr>
                <w:rFonts w:ascii="Minion Pro" w:hAnsi="Minion Pro" w:cstheme="minorHAnsi"/>
                <w:lang w:val="uk-UA"/>
              </w:rPr>
              <w:t>, кафетеріїв, буфетів тощо).</w:t>
            </w:r>
          </w:p>
          <w:p w:rsidR="00720BEA" w:rsidRPr="00720BEA" w:rsidRDefault="00720BEA" w:rsidP="002871A9">
            <w:pPr>
              <w:spacing w:after="120"/>
              <w:jc w:val="both"/>
              <w:rPr>
                <w:rFonts w:ascii="Minion Pro" w:hAnsi="Minion Pro" w:cstheme="minorHAnsi"/>
                <w:color w:val="00B050"/>
                <w:lang w:val="uk-UA"/>
              </w:rPr>
            </w:pPr>
            <w:r w:rsidRPr="005910D4">
              <w:rPr>
                <w:rFonts w:ascii="Minion Pro" w:hAnsi="Minion Pro" w:cstheme="minorHAnsi"/>
                <w:lang w:val="uk-UA"/>
              </w:rPr>
              <w:t xml:space="preserve">Також Уряд заборонив </w:t>
            </w:r>
            <w:r w:rsidRPr="005910D4">
              <w:rPr>
                <w:rFonts w:ascii="Minion Pro" w:hAnsi="Minion Pro"/>
                <w:lang w:val="uk-UA"/>
              </w:rPr>
              <w:t xml:space="preserve"> </w:t>
            </w:r>
            <w:r w:rsidRPr="005910D4">
              <w:rPr>
                <w:rFonts w:ascii="Minion Pro" w:hAnsi="Minion Pro" w:cstheme="minorHAnsi"/>
                <w:lang w:val="uk-UA"/>
              </w:rPr>
              <w:t xml:space="preserve">роботу суб’єктів господарювання з надання послуг громадського харчування без організації дозвілля (ресторанів, кафе, барів, закусочних, </w:t>
            </w:r>
            <w:proofErr w:type="spellStart"/>
            <w:r w:rsidRPr="005910D4">
              <w:rPr>
                <w:rFonts w:ascii="Minion Pro" w:hAnsi="Minion Pro" w:cstheme="minorHAnsi"/>
                <w:lang w:val="uk-UA"/>
              </w:rPr>
              <w:t>їдалень</w:t>
            </w:r>
            <w:proofErr w:type="spellEnd"/>
            <w:r w:rsidRPr="005910D4">
              <w:rPr>
                <w:rFonts w:ascii="Minion Pro" w:hAnsi="Minion Pro" w:cstheme="minorHAnsi"/>
                <w:lang w:val="uk-UA"/>
              </w:rPr>
              <w:t xml:space="preserve">, кафетеріїв, буфетів тощо), крім діяльності з надання послуг громадського харчування із здійсненням адресної доставки </w:t>
            </w:r>
            <w:r w:rsidRPr="005910D4">
              <w:rPr>
                <w:rFonts w:ascii="Minion Pro" w:hAnsi="Minion Pro" w:cstheme="minorHAnsi"/>
                <w:lang w:val="uk-UA"/>
              </w:rPr>
              <w:lastRenderedPageBreak/>
              <w:t xml:space="preserve">замовлень та замовлень на винос  після 24-ї та до 7-ї години </w:t>
            </w:r>
            <w:r w:rsidRPr="005910D4">
              <w:rPr>
                <w:rFonts w:ascii="Minion Pro" w:hAnsi="Minion Pro" w:cstheme="minorHAnsi"/>
                <w:b/>
                <w:lang w:val="uk-UA"/>
              </w:rPr>
              <w:t xml:space="preserve"> у регіонах із «жовтим» рівнем епідемічної небезпеки.</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sz w:val="22"/>
                <w:szCs w:val="22"/>
                <w:lang w:val="uk-UA"/>
              </w:rPr>
            </w:pPr>
            <w:r w:rsidRPr="00720BEA">
              <w:rPr>
                <w:rFonts w:ascii="Minion Pro" w:hAnsi="Minion Pro" w:cstheme="minorHAnsi"/>
                <w:b/>
                <w:sz w:val="22"/>
                <w:szCs w:val="22"/>
                <w:lang w:val="uk-UA"/>
              </w:rPr>
              <w:lastRenderedPageBreak/>
              <w:t>Постанова Кабінету Міністрів України від 22 липня 2020 року № </w:t>
            </w:r>
            <w:hyperlink r:id="rId11" w:history="1">
              <w:r w:rsidRPr="00720BEA">
                <w:rPr>
                  <w:rStyle w:val="a3"/>
                  <w:rFonts w:ascii="Minion Pro" w:hAnsi="Minion Pro" w:cstheme="minorHAnsi"/>
                  <w:b/>
                  <w:sz w:val="22"/>
                  <w:szCs w:val="22"/>
                  <w:lang w:val="uk-UA"/>
                </w:rPr>
                <w:t>641</w:t>
              </w:r>
            </w:hyperlink>
            <w:r w:rsidRPr="00720BEA">
              <w:rPr>
                <w:rFonts w:ascii="Minion Pro" w:hAnsi="Minion Pro" w:cstheme="minorHAnsi"/>
                <w:b/>
                <w:sz w:val="22"/>
                <w:szCs w:val="22"/>
                <w:lang w:val="uk-UA"/>
              </w:rPr>
              <w:t xml:space="preserve"> «Про встановлення карантину та запровадження посилених протиепідемічних заходів на території із значним поширенням гострої респіраторної хвороби </w:t>
            </w:r>
            <w:proofErr w:type="spellStart"/>
            <w:r w:rsidRPr="00720BEA">
              <w:rPr>
                <w:rFonts w:ascii="Minion Pro" w:hAnsi="Minion Pro" w:cstheme="minorHAnsi"/>
                <w:b/>
                <w:sz w:val="22"/>
                <w:szCs w:val="22"/>
                <w:lang w:val="uk-UA"/>
              </w:rPr>
              <w:t>COVID</w:t>
            </w:r>
            <w:proofErr w:type="spellEnd"/>
            <w:r w:rsidRPr="00720BEA">
              <w:rPr>
                <w:rFonts w:ascii="Minion Pro" w:hAnsi="Minion Pro" w:cstheme="minorHAnsi"/>
                <w:b/>
                <w:sz w:val="22"/>
                <w:szCs w:val="22"/>
                <w:lang w:val="uk-UA"/>
              </w:rPr>
              <w:t xml:space="preserve">-19, спричиненої </w:t>
            </w:r>
            <w:proofErr w:type="spellStart"/>
            <w:r w:rsidRPr="00720BEA">
              <w:rPr>
                <w:rFonts w:ascii="Minion Pro" w:hAnsi="Minion Pro" w:cstheme="minorHAnsi"/>
                <w:b/>
                <w:sz w:val="22"/>
                <w:szCs w:val="22"/>
                <w:lang w:val="uk-UA"/>
              </w:rPr>
              <w:t>коронавірусом</w:t>
            </w:r>
            <w:proofErr w:type="spellEnd"/>
            <w:r w:rsidRPr="00720BEA">
              <w:rPr>
                <w:rFonts w:ascii="Minion Pro" w:hAnsi="Minion Pro" w:cstheme="minorHAnsi"/>
                <w:b/>
                <w:sz w:val="22"/>
                <w:szCs w:val="22"/>
                <w:lang w:val="uk-UA"/>
              </w:rPr>
              <w:t xml:space="preserve"> </w:t>
            </w:r>
            <w:proofErr w:type="spellStart"/>
            <w:r w:rsidRPr="00720BEA">
              <w:rPr>
                <w:rFonts w:ascii="Minion Pro" w:hAnsi="Minion Pro" w:cstheme="minorHAnsi"/>
                <w:b/>
                <w:sz w:val="22"/>
                <w:szCs w:val="22"/>
                <w:lang w:val="uk-UA"/>
              </w:rPr>
              <w:t>SARS</w:t>
            </w:r>
            <w:proofErr w:type="spellEnd"/>
            <w:r w:rsidRPr="00720BEA">
              <w:rPr>
                <w:rFonts w:ascii="Minion Pro" w:hAnsi="Minion Pro" w:cstheme="minorHAnsi"/>
                <w:b/>
                <w:sz w:val="22"/>
                <w:szCs w:val="22"/>
                <w:lang w:val="uk-UA"/>
              </w:rPr>
              <w:t>-</w:t>
            </w:r>
            <w:proofErr w:type="spellStart"/>
            <w:r w:rsidRPr="00720BEA">
              <w:rPr>
                <w:rFonts w:ascii="Minion Pro" w:hAnsi="Minion Pro" w:cstheme="minorHAnsi"/>
                <w:b/>
                <w:sz w:val="22"/>
                <w:szCs w:val="22"/>
                <w:lang w:val="uk-UA"/>
              </w:rPr>
              <w:t>CoV</w:t>
            </w:r>
            <w:proofErr w:type="spellEnd"/>
            <w:r w:rsidRPr="00720BEA">
              <w:rPr>
                <w:rFonts w:ascii="Minion Pro" w:hAnsi="Minion Pro" w:cstheme="minorHAnsi"/>
                <w:b/>
                <w:sz w:val="22"/>
                <w:szCs w:val="22"/>
                <w:lang w:val="uk-UA"/>
              </w:rPr>
              <w:t>-2»</w:t>
            </w:r>
          </w:p>
        </w:tc>
        <w:tc>
          <w:tcPr>
            <w:tcW w:w="6237" w:type="dxa"/>
          </w:tcPr>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 xml:space="preserve">Уряд на засіданні 22 липня 2020 року продовжив дію </w:t>
            </w:r>
            <w:proofErr w:type="spellStart"/>
            <w:r w:rsidRPr="00720BEA">
              <w:rPr>
                <w:rFonts w:ascii="Minion Pro" w:hAnsi="Minion Pro" w:cstheme="minorHAnsi"/>
                <w:lang w:val="uk-UA"/>
              </w:rPr>
              <w:t>адаптативного</w:t>
            </w:r>
            <w:proofErr w:type="spellEnd"/>
            <w:r w:rsidRPr="00720BEA">
              <w:rPr>
                <w:rFonts w:ascii="Minion Pro" w:hAnsi="Minion Pro" w:cstheme="minorHAnsi"/>
                <w:lang w:val="uk-UA"/>
              </w:rPr>
              <w:t xml:space="preserve"> карантину </w:t>
            </w:r>
            <w:r w:rsidRPr="00720BEA">
              <w:rPr>
                <w:rFonts w:ascii="Minion Pro" w:hAnsi="Minion Pro" w:cstheme="minorHAnsi"/>
                <w:b/>
                <w:lang w:val="uk-UA"/>
              </w:rPr>
              <w:t>до 31 серпня 2020 року</w:t>
            </w:r>
            <w:r w:rsidRPr="00720BEA">
              <w:rPr>
                <w:rFonts w:ascii="Minion Pro" w:hAnsi="Minion Pro" w:cstheme="minorHAnsi"/>
                <w:b/>
              </w:rPr>
              <w:t xml:space="preserve"> </w:t>
            </w:r>
            <w:r w:rsidRPr="00720BEA">
              <w:rPr>
                <w:rFonts w:ascii="Minion Pro" w:hAnsi="Minion Pro" w:cstheme="minorHAnsi"/>
                <w:b/>
                <w:lang w:val="uk-UA"/>
              </w:rPr>
              <w:t xml:space="preserve">та впровадив </w:t>
            </w:r>
            <w:r w:rsidRPr="00720BEA">
              <w:rPr>
                <w:rFonts w:ascii="Minion Pro" w:hAnsi="Minion Pro" w:cstheme="minorHAnsi"/>
                <w:lang w:val="uk-UA"/>
              </w:rPr>
              <w:t>наступні зміни.</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В залежності від епідемічної ситуації в регіоні або окремих адміністративно-територіальних одиницях встановлюється один з чотирьох рівнів епідемічної небезпеки: зелений, жовтий, помаранчевий, червоний.</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Відповідно до рівня  епідемічної небезпеки встановлюються такі заборони:</w:t>
            </w:r>
          </w:p>
          <w:p w:rsidR="00720BEA" w:rsidRPr="00720BEA" w:rsidRDefault="00720BEA" w:rsidP="002871A9">
            <w:pPr>
              <w:spacing w:after="120"/>
              <w:jc w:val="both"/>
              <w:rPr>
                <w:rFonts w:ascii="Minion Pro" w:hAnsi="Minion Pro" w:cstheme="minorHAnsi"/>
                <w:b/>
                <w:i/>
                <w:lang w:val="uk-UA"/>
              </w:rPr>
            </w:pPr>
            <w:r w:rsidRPr="00720BEA">
              <w:rPr>
                <w:rFonts w:ascii="Minion Pro" w:hAnsi="Minion Pro" w:cstheme="minorHAnsi"/>
                <w:b/>
                <w:i/>
                <w:lang w:val="uk-UA"/>
              </w:rPr>
              <w:t>Зелений рівень</w:t>
            </w:r>
          </w:p>
          <w:p w:rsidR="00720BEA" w:rsidRPr="00720BEA" w:rsidRDefault="00720BEA" w:rsidP="00BF6196">
            <w:pPr>
              <w:pStyle w:val="a4"/>
              <w:numPr>
                <w:ilvl w:val="0"/>
                <w:numId w:val="17"/>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проведення масових заходів за участю більше однієї особи на 5 </w:t>
            </w:r>
            <w:proofErr w:type="spellStart"/>
            <w:r w:rsidRPr="00720BEA">
              <w:rPr>
                <w:rFonts w:ascii="Minion Pro" w:hAnsi="Minion Pro" w:cstheme="minorHAnsi"/>
                <w:lang w:val="uk-UA"/>
              </w:rPr>
              <w:t>кв</w:t>
            </w:r>
            <w:proofErr w:type="spellEnd"/>
            <w:r w:rsidRPr="00720BEA">
              <w:rPr>
                <w:rFonts w:ascii="Minion Pro" w:hAnsi="Minion Pro" w:cstheme="minorHAnsi"/>
                <w:lang w:val="uk-UA"/>
              </w:rPr>
              <w:t>. метрів площі будівлі або території;</w:t>
            </w:r>
          </w:p>
          <w:p w:rsidR="00720BEA" w:rsidRPr="00720BEA" w:rsidRDefault="00720BEA" w:rsidP="00BF6196">
            <w:pPr>
              <w:pStyle w:val="a4"/>
              <w:numPr>
                <w:ilvl w:val="0"/>
                <w:numId w:val="17"/>
              </w:numPr>
              <w:spacing w:after="120"/>
              <w:contextualSpacing w:val="0"/>
              <w:jc w:val="both"/>
              <w:rPr>
                <w:rFonts w:ascii="Minion Pro" w:hAnsi="Minion Pro" w:cstheme="minorHAnsi"/>
                <w:lang w:val="uk-UA"/>
              </w:rPr>
            </w:pPr>
            <w:r w:rsidRPr="00720BEA">
              <w:rPr>
                <w:rFonts w:ascii="Minion Pro" w:hAnsi="Minion Pro" w:cstheme="minorHAnsi"/>
                <w:lang w:val="uk-UA"/>
              </w:rPr>
              <w:t>перебування в громадських будинках і спорудах, громадському транспорті без вдягнутих засобів індивідуального захисту (маски, респіратори);</w:t>
            </w:r>
          </w:p>
          <w:p w:rsidR="00720BEA" w:rsidRPr="00720BEA" w:rsidRDefault="00720BEA" w:rsidP="00BF6196">
            <w:pPr>
              <w:pStyle w:val="a4"/>
              <w:numPr>
                <w:ilvl w:val="0"/>
                <w:numId w:val="17"/>
              </w:numPr>
              <w:spacing w:after="120"/>
              <w:contextualSpacing w:val="0"/>
              <w:jc w:val="both"/>
              <w:rPr>
                <w:rFonts w:ascii="Minion Pro" w:hAnsi="Minion Pro" w:cstheme="minorHAnsi"/>
                <w:lang w:val="uk-UA"/>
              </w:rPr>
            </w:pPr>
            <w:r w:rsidRPr="00720BEA">
              <w:rPr>
                <w:rFonts w:ascii="Minion Pro" w:hAnsi="Minion Pro" w:cstheme="minorHAnsi"/>
                <w:lang w:val="uk-UA"/>
              </w:rPr>
              <w:t>діяльність кінотеатрів та закладів культури з наповненістю кінозалів або залів понад 50 відсотків місць у кожному окремому кінозалі або залі;</w:t>
            </w:r>
          </w:p>
          <w:p w:rsidR="00720BEA" w:rsidRPr="00720BEA" w:rsidRDefault="00720BEA" w:rsidP="00BF6196">
            <w:pPr>
              <w:pStyle w:val="a4"/>
              <w:numPr>
                <w:ilvl w:val="0"/>
                <w:numId w:val="17"/>
              </w:numPr>
              <w:spacing w:after="120"/>
              <w:contextualSpacing w:val="0"/>
              <w:jc w:val="both"/>
              <w:rPr>
                <w:rFonts w:ascii="Minion Pro" w:hAnsi="Minion Pro" w:cstheme="minorHAnsi"/>
                <w:lang w:val="uk-UA"/>
              </w:rPr>
            </w:pPr>
            <w:r w:rsidRPr="00720BEA">
              <w:rPr>
                <w:rFonts w:ascii="Minion Pro" w:hAnsi="Minion Pro" w:cstheme="minorHAnsi"/>
                <w:lang w:val="uk-UA"/>
              </w:rPr>
              <w:t>здійснення регулярних та нерегулярних перевезень пасажирів в кількості більшій, ніж кількість місць для сидіння.</w:t>
            </w:r>
          </w:p>
          <w:p w:rsidR="00720BEA" w:rsidRPr="00720BEA" w:rsidRDefault="00720BEA" w:rsidP="002871A9">
            <w:pPr>
              <w:spacing w:after="120"/>
              <w:jc w:val="both"/>
              <w:rPr>
                <w:rFonts w:ascii="Minion Pro" w:hAnsi="Minion Pro" w:cstheme="minorHAnsi"/>
                <w:b/>
                <w:i/>
                <w:lang w:val="uk-UA"/>
              </w:rPr>
            </w:pPr>
            <w:r w:rsidRPr="00720BEA">
              <w:rPr>
                <w:rFonts w:ascii="Minion Pro" w:hAnsi="Minion Pro" w:cstheme="minorHAnsi"/>
                <w:b/>
                <w:i/>
                <w:lang w:val="uk-UA"/>
              </w:rPr>
              <w:t>Жовтий рівень (додатково до обмежувальних заходів встановлених для зеленого рівня)</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відвідування сторонніми особами установ і закладів соціального захисту, в яких тимчасово або постійно проживають/перебувають люди похилого віку, крім установ і закладів, які надають послуги екстрено (</w:t>
            </w:r>
            <w:proofErr w:type="spellStart"/>
            <w:r w:rsidRPr="00720BEA">
              <w:rPr>
                <w:rFonts w:ascii="Minion Pro" w:hAnsi="Minion Pro" w:cstheme="minorHAnsi"/>
                <w:lang w:val="uk-UA"/>
              </w:rPr>
              <w:t>кризово</w:t>
            </w:r>
            <w:proofErr w:type="spellEnd"/>
            <w:r w:rsidRPr="00720BEA">
              <w:rPr>
                <w:rFonts w:ascii="Minion Pro" w:hAnsi="Minion Pro" w:cstheme="minorHAnsi"/>
                <w:lang w:val="uk-UA"/>
              </w:rPr>
              <w:t>).</w:t>
            </w:r>
          </w:p>
          <w:p w:rsidR="00720BEA" w:rsidRPr="00720BEA" w:rsidRDefault="00720BEA" w:rsidP="002871A9">
            <w:pPr>
              <w:spacing w:after="120"/>
              <w:jc w:val="both"/>
              <w:rPr>
                <w:rFonts w:ascii="Minion Pro" w:hAnsi="Minion Pro" w:cstheme="minorHAnsi"/>
                <w:b/>
                <w:i/>
                <w:lang w:val="uk-UA"/>
              </w:rPr>
            </w:pPr>
            <w:r w:rsidRPr="00720BEA">
              <w:rPr>
                <w:rFonts w:ascii="Minion Pro" w:hAnsi="Minion Pro" w:cstheme="minorHAnsi"/>
                <w:b/>
                <w:i/>
                <w:lang w:val="uk-UA"/>
              </w:rPr>
              <w:t>Помаранчевий рівень (додатково до обмежувальних заходів встановлених для зеленого та жовтого рівнів)</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діяльність закладів розміщення(</w:t>
            </w:r>
            <w:proofErr w:type="spellStart"/>
            <w:r w:rsidRPr="00720BEA">
              <w:rPr>
                <w:rFonts w:ascii="Minion Pro" w:hAnsi="Minion Pro" w:cstheme="minorHAnsi"/>
                <w:lang w:val="uk-UA"/>
              </w:rPr>
              <w:t>хостели</w:t>
            </w:r>
            <w:proofErr w:type="spellEnd"/>
            <w:r w:rsidRPr="00720BEA">
              <w:rPr>
                <w:rFonts w:ascii="Minion Pro" w:hAnsi="Minion Pro" w:cstheme="minorHAnsi"/>
                <w:lang w:val="uk-UA"/>
              </w:rPr>
              <w:t>, туристичні бази тощо), окрім готелів;</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відвідування закладів освіти здобувачами освіти групами кількістю більше ніж 20 осіб, крім закладів дошкільної та загальної середньої освіти;</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діяльність розважальних закладів, ресторанів у нічний час (з 24.00 до 07.00);</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планові госпіталізації в лікарнях;</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діяльність спортзалів, фітнес-центрів, закладів;</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lastRenderedPageBreak/>
              <w:t>прийом нових змін в дитячі табори;</w:t>
            </w:r>
          </w:p>
          <w:p w:rsidR="00720BEA" w:rsidRPr="00720BEA" w:rsidRDefault="00720BEA" w:rsidP="00BF6196">
            <w:pPr>
              <w:pStyle w:val="a4"/>
              <w:numPr>
                <w:ilvl w:val="0"/>
                <w:numId w:val="18"/>
              </w:numPr>
              <w:spacing w:after="120"/>
              <w:contextualSpacing w:val="0"/>
              <w:jc w:val="both"/>
              <w:rPr>
                <w:rFonts w:ascii="Minion Pro" w:hAnsi="Minion Pro" w:cstheme="minorHAnsi"/>
                <w:lang w:val="uk-UA"/>
              </w:rPr>
            </w:pPr>
            <w:r w:rsidRPr="00720BEA">
              <w:rPr>
                <w:rFonts w:ascii="Minion Pro" w:hAnsi="Minion Pro" w:cstheme="minorHAnsi"/>
                <w:lang w:val="uk-UA"/>
              </w:rPr>
              <w:t>проведення масових заходів із кількістю відвідувачів більшою ніж 1 людина на 20 квадратних метрів та не більше ніж 100 людей в загальному.</w:t>
            </w:r>
          </w:p>
          <w:p w:rsidR="00720BEA" w:rsidRPr="00720BEA" w:rsidRDefault="00720BEA" w:rsidP="002871A9">
            <w:pPr>
              <w:spacing w:after="120"/>
              <w:jc w:val="both"/>
              <w:rPr>
                <w:rFonts w:ascii="Minion Pro" w:hAnsi="Minion Pro" w:cstheme="minorHAnsi"/>
                <w:b/>
                <w:i/>
                <w:lang w:val="uk-UA"/>
              </w:rPr>
            </w:pPr>
            <w:r w:rsidRPr="00720BEA">
              <w:rPr>
                <w:rFonts w:ascii="Minion Pro" w:hAnsi="Minion Pro" w:cstheme="minorHAnsi"/>
                <w:b/>
                <w:i/>
                <w:lang w:val="uk-UA"/>
              </w:rPr>
              <w:t>Червоний рівень (додатково до обмежувальних заходів встановлених для зеленого, жовтого та помаранчевого рівнів)</w:t>
            </w:r>
          </w:p>
          <w:p w:rsidR="00720BEA" w:rsidRPr="00720BEA" w:rsidRDefault="00720BEA" w:rsidP="00BF6196">
            <w:pPr>
              <w:pStyle w:val="a4"/>
              <w:numPr>
                <w:ilvl w:val="0"/>
                <w:numId w:val="19"/>
              </w:numPr>
              <w:spacing w:after="120"/>
              <w:contextualSpacing w:val="0"/>
              <w:jc w:val="both"/>
              <w:rPr>
                <w:rFonts w:ascii="Minion Pro" w:hAnsi="Minion Pro" w:cstheme="minorHAnsi"/>
                <w:lang w:val="uk-UA"/>
              </w:rPr>
            </w:pPr>
            <w:r w:rsidRPr="00720BEA">
              <w:rPr>
                <w:rFonts w:ascii="Minion Pro" w:hAnsi="Minion Pro" w:cstheme="minorHAnsi"/>
                <w:lang w:val="uk-UA"/>
              </w:rPr>
              <w:t>робота громадського транспорту;</w:t>
            </w:r>
          </w:p>
          <w:p w:rsidR="00720BEA" w:rsidRPr="00720BEA" w:rsidRDefault="00720BEA" w:rsidP="00BF6196">
            <w:pPr>
              <w:pStyle w:val="a4"/>
              <w:numPr>
                <w:ilvl w:val="0"/>
                <w:numId w:val="19"/>
              </w:numPr>
              <w:spacing w:after="120"/>
              <w:contextualSpacing w:val="0"/>
              <w:jc w:val="both"/>
              <w:rPr>
                <w:rFonts w:ascii="Minion Pro" w:hAnsi="Minion Pro" w:cstheme="minorHAnsi"/>
                <w:lang w:val="uk-UA"/>
              </w:rPr>
            </w:pPr>
            <w:r w:rsidRPr="00720BEA">
              <w:rPr>
                <w:rFonts w:ascii="Minion Pro" w:hAnsi="Minion Pro" w:cstheme="minorHAnsi"/>
                <w:lang w:val="uk-UA"/>
              </w:rPr>
              <w:t>відвідування закладів освіти;</w:t>
            </w:r>
          </w:p>
          <w:p w:rsidR="00720BEA" w:rsidRPr="00720BEA" w:rsidRDefault="00720BEA" w:rsidP="00BF6196">
            <w:pPr>
              <w:pStyle w:val="a4"/>
              <w:numPr>
                <w:ilvl w:val="0"/>
                <w:numId w:val="19"/>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діяльність </w:t>
            </w:r>
            <w:proofErr w:type="spellStart"/>
            <w:r w:rsidRPr="00720BEA">
              <w:rPr>
                <w:rFonts w:ascii="Minion Pro" w:hAnsi="Minion Pro" w:cstheme="minorHAnsi"/>
                <w:lang w:val="uk-UA"/>
              </w:rPr>
              <w:t>ТРЦ</w:t>
            </w:r>
            <w:proofErr w:type="spellEnd"/>
            <w:r w:rsidRPr="00720BEA">
              <w:rPr>
                <w:rFonts w:ascii="Minion Pro" w:hAnsi="Minion Pro" w:cstheme="minorHAnsi"/>
                <w:lang w:val="uk-UA"/>
              </w:rPr>
              <w:t>, кафе та ресторанів.</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 xml:space="preserve">Кабмін також рекомендував </w:t>
            </w:r>
            <w:r w:rsidRPr="00720BEA">
              <w:rPr>
                <w:rFonts w:ascii="Minion Pro" w:hAnsi="Minion Pro"/>
                <w:lang w:val="uk-UA"/>
              </w:rPr>
              <w:t xml:space="preserve"> </w:t>
            </w:r>
            <w:r w:rsidRPr="00720BEA">
              <w:rPr>
                <w:rFonts w:ascii="Minion Pro" w:hAnsi="Minion Pro" w:cstheme="minorHAnsi"/>
                <w:lang w:val="uk-UA"/>
              </w:rPr>
              <w:t>органам виконавчої влади, іншим державним органам, органам місцевого самоврядування, підприємствам, установам, організаціям незалежно від форми власності забезпечити</w:t>
            </w:r>
            <w:r w:rsidRPr="00720BEA">
              <w:rPr>
                <w:rFonts w:ascii="Minion Pro" w:hAnsi="Minion Pro"/>
                <w:lang w:val="uk-UA"/>
              </w:rPr>
              <w:t xml:space="preserve"> </w:t>
            </w:r>
            <w:r w:rsidRPr="00720BEA">
              <w:rPr>
                <w:rFonts w:ascii="Minion Pro" w:hAnsi="Minion Pro" w:cstheme="minorHAnsi"/>
                <w:lang w:val="uk-UA"/>
              </w:rPr>
              <w:t>на період дії гнучкий режим робочого часу, який, зокрема, передбачає різний час початку і закінчення роботи для різних категорій працівників, дистанційну (надомну) роботу.</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 xml:space="preserve">Уряд також змінив режим роботи деяких органів державної влади. Таким чином </w:t>
            </w:r>
            <w:r w:rsidRPr="00720BEA">
              <w:rPr>
                <w:rFonts w:ascii="Minion Pro" w:hAnsi="Minion Pro"/>
                <w:lang w:val="uk-UA"/>
              </w:rPr>
              <w:t xml:space="preserve"> </w:t>
            </w:r>
            <w:r w:rsidRPr="00720BEA">
              <w:rPr>
                <w:rFonts w:ascii="Minion Pro" w:hAnsi="Minion Pro" w:cstheme="minorHAnsi"/>
                <w:lang w:val="uk-UA"/>
              </w:rPr>
              <w:t>на період дії карантину робота розпочинається:</w:t>
            </w:r>
          </w:p>
          <w:p w:rsidR="00720BEA" w:rsidRPr="00720BEA" w:rsidRDefault="00720BEA" w:rsidP="00BF6196">
            <w:pPr>
              <w:pStyle w:val="a4"/>
              <w:numPr>
                <w:ilvl w:val="0"/>
                <w:numId w:val="10"/>
              </w:numPr>
              <w:spacing w:after="120"/>
              <w:contextualSpacing w:val="0"/>
              <w:jc w:val="both"/>
              <w:rPr>
                <w:rFonts w:ascii="Minion Pro" w:hAnsi="Minion Pro" w:cstheme="minorHAnsi"/>
                <w:lang w:val="uk-UA"/>
              </w:rPr>
            </w:pPr>
            <w:r w:rsidRPr="00720BEA">
              <w:rPr>
                <w:rFonts w:ascii="Minion Pro" w:hAnsi="Minion Pro" w:cstheme="minorHAnsi"/>
                <w:lang w:val="uk-UA"/>
              </w:rPr>
              <w:t>в органах виконавчої влади, інших державних органах, органах місцевого самоврядування о 08.00 годині;</w:t>
            </w:r>
          </w:p>
          <w:p w:rsidR="00720BEA" w:rsidRPr="00720BEA" w:rsidRDefault="00720BEA" w:rsidP="00BF6196">
            <w:pPr>
              <w:pStyle w:val="a4"/>
              <w:numPr>
                <w:ilvl w:val="0"/>
                <w:numId w:val="10"/>
              </w:numPr>
              <w:spacing w:after="120"/>
              <w:contextualSpacing w:val="0"/>
              <w:jc w:val="both"/>
              <w:rPr>
                <w:rFonts w:ascii="Minion Pro" w:hAnsi="Minion Pro" w:cstheme="minorHAnsi"/>
                <w:lang w:val="uk-UA"/>
              </w:rPr>
            </w:pPr>
            <w:r w:rsidRPr="00720BEA">
              <w:rPr>
                <w:rFonts w:ascii="Minion Pro" w:hAnsi="Minion Pro" w:cstheme="minorHAnsi"/>
                <w:lang w:val="uk-UA"/>
              </w:rPr>
              <w:t>в центрах органах соціального захисту населення, територіальних органах Пенсійного фонду України                  о 10.00 годині.</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sz w:val="22"/>
                <w:szCs w:val="22"/>
                <w:lang w:val="uk-UA"/>
              </w:rPr>
            </w:pPr>
            <w:r w:rsidRPr="00720BEA">
              <w:rPr>
                <w:rFonts w:ascii="Minion Pro" w:hAnsi="Minion Pro" w:cstheme="minorHAnsi"/>
                <w:b/>
                <w:sz w:val="22"/>
                <w:szCs w:val="22"/>
                <w:lang w:val="uk-UA"/>
              </w:rPr>
              <w:lastRenderedPageBreak/>
              <w:t xml:space="preserve">Постанова Кабінету Міністрів України № </w:t>
            </w:r>
            <w:hyperlink r:id="rId12" w:history="1">
              <w:r w:rsidRPr="00720BEA">
                <w:rPr>
                  <w:rStyle w:val="a3"/>
                  <w:rFonts w:ascii="Minion Pro" w:hAnsi="Minion Pro" w:cstheme="minorHAnsi"/>
                  <w:b/>
                  <w:color w:val="auto"/>
                  <w:sz w:val="22"/>
                  <w:szCs w:val="22"/>
                  <w:lang w:val="uk-UA"/>
                </w:rPr>
                <w:t>611</w:t>
              </w:r>
            </w:hyperlink>
            <w:r w:rsidRPr="00720BEA">
              <w:rPr>
                <w:rFonts w:ascii="Minion Pro" w:hAnsi="Minion Pro" w:cstheme="minorHAnsi"/>
                <w:b/>
                <w:sz w:val="22"/>
                <w:szCs w:val="22"/>
                <w:lang w:val="uk-UA"/>
              </w:rPr>
              <w:t xml:space="preserve"> від 15.07.2020 року «Про </w:t>
            </w:r>
            <w:r w:rsidRPr="00720BEA">
              <w:rPr>
                <w:rFonts w:ascii="Minion Pro" w:hAnsi="Minion Pro"/>
                <w:sz w:val="22"/>
                <w:szCs w:val="22"/>
                <w:lang w:val="uk-UA"/>
              </w:rPr>
              <w:t xml:space="preserve"> </w:t>
            </w:r>
            <w:r w:rsidRPr="00720BEA">
              <w:rPr>
                <w:rFonts w:ascii="Minion Pro" w:hAnsi="Minion Pro" w:cstheme="minorHAnsi"/>
                <w:b/>
                <w:sz w:val="22"/>
                <w:szCs w:val="22"/>
                <w:lang w:val="uk-UA"/>
              </w:rPr>
              <w:t>деякі питання сплати орендної плати за державне майно під час дії карантину»</w:t>
            </w:r>
          </w:p>
        </w:tc>
        <w:tc>
          <w:tcPr>
            <w:tcW w:w="6237" w:type="dxa"/>
          </w:tcPr>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Уряд передбачив порядок звільнення орендарів державної власності від орендної плати або ж надання таким орендарям знижки в 50 % та 75 % залежно від типів їхньої діяльності на період карантину.</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Таким чином, від орендної плати за користування нерухомим державним майном звільняються:</w:t>
            </w:r>
          </w:p>
          <w:p w:rsidR="00720BEA" w:rsidRPr="00720BEA" w:rsidRDefault="00720BEA" w:rsidP="00BF6196">
            <w:pPr>
              <w:pStyle w:val="a4"/>
              <w:numPr>
                <w:ilvl w:val="0"/>
                <w:numId w:val="13"/>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 xml:space="preserve">Орендарі, які орендують приміщення (в учбових корпусах) закладів освіти і науки державної форми власності з метою розміщення: </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кафе, кафетеріїв, </w:t>
            </w:r>
            <w:proofErr w:type="spellStart"/>
            <w:r w:rsidRPr="00720BEA">
              <w:rPr>
                <w:rFonts w:ascii="Minion Pro" w:hAnsi="Minion Pro" w:cstheme="minorHAnsi"/>
                <w:lang w:val="uk-UA"/>
              </w:rPr>
              <w:t>їдалень</w:t>
            </w:r>
            <w:proofErr w:type="spellEnd"/>
            <w:r w:rsidRPr="00720BEA">
              <w:rPr>
                <w:rFonts w:ascii="Minion Pro" w:hAnsi="Minion Pro" w:cstheme="minorHAnsi"/>
                <w:lang w:val="uk-UA"/>
              </w:rPr>
              <w:t>, буфетів, які не здійснюють продаж товарів підакцизної групи;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proofErr w:type="spellStart"/>
            <w:r w:rsidRPr="00720BEA">
              <w:rPr>
                <w:rFonts w:ascii="Minion Pro" w:hAnsi="Minion Pro" w:cstheme="minorHAnsi"/>
                <w:lang w:val="uk-UA"/>
              </w:rPr>
              <w:t>ксерокопіювальної</w:t>
            </w:r>
            <w:proofErr w:type="spellEnd"/>
            <w:r w:rsidRPr="00720BEA">
              <w:rPr>
                <w:rFonts w:ascii="Minion Pro" w:hAnsi="Minion Pro" w:cstheme="minorHAnsi"/>
                <w:lang w:val="uk-UA"/>
              </w:rPr>
              <w:t xml:space="preserve"> техніки для надання населенню послуг із ксерокопіювання документів, торговельних об’єктів з продажу канцтоварів;</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ліцензованої відео- та </w:t>
            </w:r>
            <w:proofErr w:type="spellStart"/>
            <w:r w:rsidRPr="00720BEA">
              <w:rPr>
                <w:rFonts w:ascii="Minion Pro" w:hAnsi="Minion Pro" w:cstheme="minorHAnsi"/>
                <w:lang w:val="uk-UA"/>
              </w:rPr>
              <w:t>аудіопродукції</w:t>
            </w:r>
            <w:proofErr w:type="spellEnd"/>
            <w:r w:rsidRPr="00720BEA">
              <w:rPr>
                <w:rFonts w:ascii="Minion Pro" w:hAnsi="Minion Pro" w:cstheme="minorHAnsi"/>
                <w:lang w:val="uk-UA"/>
              </w:rPr>
              <w:t>, призначеної для закладів освіти;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lastRenderedPageBreak/>
              <w:t xml:space="preserve"> торговельних об’єктів з продажу непродовольчих товарів тощо.</w:t>
            </w:r>
          </w:p>
          <w:p w:rsidR="00720BEA" w:rsidRPr="00720BEA" w:rsidRDefault="00720BEA" w:rsidP="00BF6196">
            <w:pPr>
              <w:pStyle w:val="a4"/>
              <w:numPr>
                <w:ilvl w:val="0"/>
                <w:numId w:val="13"/>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 xml:space="preserve">Орендарі, які орендують приміщення для розміщення: </w:t>
            </w:r>
            <w:r w:rsidRPr="00720BEA">
              <w:rPr>
                <w:rFonts w:ascii="Minion Pro" w:hAnsi="Minion Pro"/>
                <w:lang w:val="uk-UA"/>
              </w:rPr>
              <w:t xml:space="preserve"> </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приватних закладів освіти;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державних закладів освіти, що частково фінансуються з державного бюджету, та закладів освіти, що фінансуються з місцевого бюджету тощо; </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видавництв друкованих засобів масової інформації та видавничої продукції, що видаються українською мовою;</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торговельних об’єктів з продажу книг, газет і журналів, виданих українською мовою;</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 xml:space="preserve">бібліотек, музеїв; </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салонів краси, саун, турецьких лазень, соляріїв, кабінетів масажу, тренажерних залів та інших закладів передбачених Постановою.</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До орендарів, для яких нарахування орендної плати за користування нерухомим державним майном  здійснюється у розмірі 50 відсотків належать:</w:t>
            </w:r>
          </w:p>
          <w:p w:rsidR="00720BEA" w:rsidRPr="00720BEA" w:rsidRDefault="00720BEA" w:rsidP="00BF6196">
            <w:pPr>
              <w:pStyle w:val="a4"/>
              <w:numPr>
                <w:ilvl w:val="0"/>
                <w:numId w:val="14"/>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Орендарі, які використовують нерухоме державне майно для розміщення:</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кафе, барів, кафе-барів, закусочних, буфетів, кафетеріїв, що здійснюють продаж товарів підакцизної групи;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кафе, барів, кафе-барів, закусочних, кафетеріїв, які не здійснюють продаж товарів підакцизної групи;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proofErr w:type="spellStart"/>
            <w:r w:rsidRPr="00720BEA">
              <w:rPr>
                <w:rFonts w:ascii="Minion Pro" w:hAnsi="Minion Pro" w:cstheme="minorHAnsi"/>
                <w:lang w:val="uk-UA"/>
              </w:rPr>
              <w:t>ксерокопіювальної</w:t>
            </w:r>
            <w:proofErr w:type="spellEnd"/>
            <w:r w:rsidRPr="00720BEA">
              <w:rPr>
                <w:rFonts w:ascii="Minion Pro" w:hAnsi="Minion Pro" w:cstheme="minorHAnsi"/>
                <w:lang w:val="uk-UA"/>
              </w:rPr>
              <w:t xml:space="preserve"> техніки для надання населенню послуг із ксерокопіювання документів;</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комп’ютерних клубів та інтернет-кафе;</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торговельних об’єктів з продажу промислових товарів (крім таких, що здійснюють роздрібну торгівлю засобами гігієни);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проведення виставок образотворчої та книжкової продукції, виробленої в Україні;</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готелів;</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офісних приміщень (зокрема в аеропортах).</w:t>
            </w:r>
          </w:p>
          <w:p w:rsidR="00720BEA" w:rsidRPr="00720BEA" w:rsidRDefault="00720BEA" w:rsidP="00BF6196">
            <w:pPr>
              <w:pStyle w:val="a4"/>
              <w:numPr>
                <w:ilvl w:val="0"/>
                <w:numId w:val="14"/>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Вітчизняні юридичні і фізичні особи, що є суб’єктами малого підприємництва, фізичні особи, які провадять виробничу діяльність безпосередньо на орендованих виробничих площах (зокрема в аеропортах).</w:t>
            </w:r>
          </w:p>
          <w:p w:rsidR="00720BEA" w:rsidRPr="00720BEA" w:rsidRDefault="00720BEA" w:rsidP="00BF6196">
            <w:pPr>
              <w:pStyle w:val="a4"/>
              <w:numPr>
                <w:ilvl w:val="0"/>
                <w:numId w:val="14"/>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 xml:space="preserve">Суб’єкти кінематографії, основною діяльністю яких є кіновиробництво або технічне забезпечення і </w:t>
            </w:r>
            <w:r w:rsidRPr="00720BEA">
              <w:rPr>
                <w:rFonts w:ascii="Minion Pro" w:hAnsi="Minion Pro" w:cstheme="minorHAnsi"/>
                <w:lang w:val="uk-UA"/>
              </w:rPr>
              <w:lastRenderedPageBreak/>
              <w:t>обслуговування кіновиробництва, за умови, що вони внесені до Державного реєстру виробників, розповсюджувачів і демонстраторів фільмів.</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До орендарів, для яких нарахування орендної плати за користування нерухомим державним майном здійснюється у розмірі 25 відсотків належать:</w:t>
            </w:r>
          </w:p>
          <w:p w:rsidR="00720BEA" w:rsidRPr="00720BEA" w:rsidRDefault="00720BEA" w:rsidP="00BF6196">
            <w:pPr>
              <w:pStyle w:val="a4"/>
              <w:numPr>
                <w:ilvl w:val="0"/>
                <w:numId w:val="16"/>
              </w:numPr>
              <w:spacing w:after="120"/>
              <w:ind w:left="357" w:hanging="357"/>
              <w:contextualSpacing w:val="0"/>
              <w:jc w:val="both"/>
              <w:rPr>
                <w:rFonts w:ascii="Minion Pro" w:hAnsi="Minion Pro" w:cstheme="minorHAnsi"/>
                <w:lang w:val="uk-UA"/>
              </w:rPr>
            </w:pPr>
            <w:r w:rsidRPr="00720BEA">
              <w:rPr>
                <w:rFonts w:ascii="Minion Pro" w:hAnsi="Minion Pro" w:cstheme="minorHAnsi"/>
                <w:lang w:val="uk-UA"/>
              </w:rPr>
              <w:t>Орендарі, які використовують нерухоме державне майно для розміщення на території аеропортів:</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кафе, барів, кафе-барів, закусочних, буфетів, кафетеріїв, що здійснюють продаж товарів підакцизної групи;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кафе, барів, кафе-барів, закусочних, кафетеріїв, які не здійснюють продаж товарів підакцизної групи;</w:t>
            </w:r>
          </w:p>
          <w:p w:rsidR="00720BEA" w:rsidRPr="00720BEA" w:rsidRDefault="00720BEA" w:rsidP="00BF6196">
            <w:pPr>
              <w:pStyle w:val="a4"/>
              <w:numPr>
                <w:ilvl w:val="0"/>
                <w:numId w:val="15"/>
              </w:numPr>
              <w:spacing w:after="120"/>
              <w:contextualSpacing w:val="0"/>
              <w:jc w:val="both"/>
              <w:rPr>
                <w:rFonts w:ascii="Minion Pro" w:hAnsi="Minion Pro" w:cstheme="minorHAnsi"/>
                <w:lang w:val="uk-UA"/>
              </w:rPr>
            </w:pPr>
            <w:r w:rsidRPr="00720BEA">
              <w:rPr>
                <w:rFonts w:ascii="Minion Pro" w:hAnsi="Minion Pro" w:cstheme="minorHAnsi"/>
                <w:lang w:val="uk-UA"/>
              </w:rPr>
              <w:t>інших торговельних об’єктів.</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sz w:val="22"/>
                <w:szCs w:val="22"/>
                <w:lang w:val="uk-UA"/>
              </w:rPr>
            </w:pPr>
            <w:r w:rsidRPr="00720BEA">
              <w:rPr>
                <w:rFonts w:ascii="Minion Pro" w:hAnsi="Minion Pro" w:cstheme="minorHAnsi"/>
                <w:b/>
                <w:sz w:val="22"/>
                <w:szCs w:val="22"/>
                <w:lang w:val="uk-UA"/>
              </w:rPr>
              <w:lastRenderedPageBreak/>
              <w:t xml:space="preserve">Закон України № </w:t>
            </w:r>
            <w:r w:rsidRPr="00720BEA">
              <w:rPr>
                <w:rFonts w:ascii="Minion Pro" w:hAnsi="Minion Pro"/>
                <w:sz w:val="22"/>
                <w:szCs w:val="22"/>
                <w:lang w:val="uk-UA"/>
              </w:rPr>
              <w:t xml:space="preserve"> </w:t>
            </w:r>
            <w:hyperlink r:id="rId13" w:anchor="Text" w:history="1">
              <w:r w:rsidRPr="00720BEA">
                <w:rPr>
                  <w:rStyle w:val="a3"/>
                  <w:rFonts w:ascii="Minion Pro" w:hAnsi="Minion Pro" w:cstheme="minorHAnsi"/>
                  <w:b/>
                  <w:sz w:val="22"/>
                  <w:szCs w:val="22"/>
                  <w:lang w:val="uk-UA"/>
                </w:rPr>
                <w:t>731-IX</w:t>
              </w:r>
            </w:hyperlink>
            <w:r w:rsidRPr="00720BEA">
              <w:rPr>
                <w:rFonts w:ascii="Minion Pro" w:hAnsi="Minion Pro" w:cstheme="minorHAnsi"/>
                <w:b/>
                <w:sz w:val="22"/>
                <w:szCs w:val="22"/>
                <w:lang w:val="uk-UA"/>
              </w:rPr>
              <w:t>, від 18.06.2020 року «</w:t>
            </w:r>
            <w:r w:rsidRPr="00720BEA">
              <w:rPr>
                <w:rFonts w:ascii="Minion Pro" w:hAnsi="Minion Pro"/>
                <w:sz w:val="22"/>
                <w:szCs w:val="22"/>
                <w:lang w:val="uk-UA"/>
              </w:rPr>
              <w:t xml:space="preserve"> </w:t>
            </w:r>
            <w:r w:rsidRPr="00720BEA">
              <w:rPr>
                <w:rFonts w:ascii="Minion Pro" w:hAnsi="Minion Pro" w:cstheme="minorHAnsi"/>
                <w:b/>
                <w:sz w:val="22"/>
                <w:szCs w:val="22"/>
                <w:lang w:val="uk-UA"/>
              </w:rPr>
              <w:t xml:space="preserve">Про внесення змін до деяких законодавчих актів України щодо перебігу процесуальних строків під час дії карантину, встановленого Кабінетом Міністрів України з метою запобігання поширенню </w:t>
            </w:r>
            <w:proofErr w:type="spellStart"/>
            <w:r w:rsidRPr="00720BEA">
              <w:rPr>
                <w:rFonts w:ascii="Minion Pro" w:hAnsi="Minion Pro" w:cstheme="minorHAnsi"/>
                <w:b/>
                <w:sz w:val="22"/>
                <w:szCs w:val="22"/>
                <w:lang w:val="uk-UA"/>
              </w:rPr>
              <w:t>коронавірусної</w:t>
            </w:r>
            <w:proofErr w:type="spellEnd"/>
            <w:r w:rsidRPr="00720BEA">
              <w:rPr>
                <w:rFonts w:ascii="Minion Pro" w:hAnsi="Minion Pro" w:cstheme="minorHAnsi"/>
                <w:b/>
                <w:sz w:val="22"/>
                <w:szCs w:val="22"/>
                <w:lang w:val="uk-UA"/>
              </w:rPr>
              <w:t xml:space="preserve"> хвороби (</w:t>
            </w:r>
            <w:proofErr w:type="spellStart"/>
            <w:r w:rsidRPr="00720BEA">
              <w:rPr>
                <w:rFonts w:ascii="Minion Pro" w:hAnsi="Minion Pro" w:cstheme="minorHAnsi"/>
                <w:b/>
                <w:sz w:val="22"/>
                <w:szCs w:val="22"/>
                <w:lang w:val="uk-UA"/>
              </w:rPr>
              <w:t>COVID</w:t>
            </w:r>
            <w:proofErr w:type="spellEnd"/>
            <w:r w:rsidRPr="00720BEA">
              <w:rPr>
                <w:rFonts w:ascii="Minion Pro" w:hAnsi="Minion Pro" w:cstheme="minorHAnsi"/>
                <w:b/>
                <w:sz w:val="22"/>
                <w:szCs w:val="22"/>
                <w:lang w:val="uk-UA"/>
              </w:rPr>
              <w:t>-19)»</w:t>
            </w:r>
          </w:p>
        </w:tc>
        <w:tc>
          <w:tcPr>
            <w:tcW w:w="6237" w:type="dxa"/>
          </w:tcPr>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Закон передбачає зміни до перехідних положень Цивільного процесуального та Господарського процесуального кодексів, а також до Кодексу України про адміністративні правопорушення в частині перебігу процесуальних строків, зокрема:</w:t>
            </w:r>
          </w:p>
          <w:p w:rsidR="00720BEA" w:rsidRPr="00720BEA" w:rsidRDefault="00720BEA" w:rsidP="00BF6196">
            <w:pPr>
              <w:pStyle w:val="a4"/>
              <w:numPr>
                <w:ilvl w:val="0"/>
                <w:numId w:val="11"/>
              </w:numPr>
              <w:spacing w:after="120"/>
              <w:contextualSpacing w:val="0"/>
              <w:jc w:val="both"/>
              <w:rPr>
                <w:rFonts w:ascii="Minion Pro" w:hAnsi="Minion Pro" w:cstheme="minorHAnsi"/>
                <w:b/>
                <w:lang w:val="uk-UA"/>
              </w:rPr>
            </w:pPr>
            <w:r w:rsidRPr="00720BEA">
              <w:rPr>
                <w:rFonts w:ascii="Minion Pro" w:hAnsi="Minion Pro" w:cstheme="minorHAnsi"/>
                <w:lang w:val="uk-UA"/>
              </w:rPr>
              <w:t xml:space="preserve">Під час дії карантину, суд за заявою учасників справи та осіб, які не брали участі у справі, якщо суд вирішив питання про їхні права, інтереси та (або) обов’язки </w:t>
            </w:r>
            <w:r w:rsidRPr="00720BEA">
              <w:rPr>
                <w:rFonts w:ascii="Minion Pro" w:hAnsi="Minion Pro" w:cstheme="minorHAnsi"/>
                <w:i/>
                <w:u w:val="single"/>
                <w:lang w:val="uk-UA"/>
              </w:rPr>
              <w:t>(у разі наявності у них права на вчинення відповідних процесуальних дій, передбачених цими Кодексами)</w:t>
            </w:r>
            <w:r w:rsidRPr="00720BEA">
              <w:rPr>
                <w:rFonts w:ascii="Minion Pro" w:hAnsi="Minion Pro" w:cstheme="minorHAnsi"/>
                <w:lang w:val="uk-UA"/>
              </w:rPr>
              <w:t xml:space="preserve">, поновлює процесуальні строки, встановлені нормами цих Кодексів, </w:t>
            </w:r>
            <w:r w:rsidRPr="00720BEA">
              <w:rPr>
                <w:rFonts w:ascii="Minion Pro" w:hAnsi="Minion Pro" w:cstheme="minorHAnsi"/>
                <w:b/>
                <w:lang w:val="uk-UA"/>
              </w:rPr>
              <w:t>якщо визнає причини їх пропуску поважними і такими, що зумовлені обмеженнями, впровадженими у зв’язку з карантином</w:t>
            </w:r>
            <w:r w:rsidRPr="00720BEA">
              <w:rPr>
                <w:rFonts w:ascii="Minion Pro" w:hAnsi="Minion Pro" w:cstheme="minorHAnsi"/>
                <w:lang w:val="uk-UA"/>
              </w:rPr>
              <w:t>;</w:t>
            </w:r>
          </w:p>
          <w:p w:rsidR="00720BEA" w:rsidRPr="00720BEA" w:rsidRDefault="00720BEA" w:rsidP="00BF6196">
            <w:pPr>
              <w:pStyle w:val="a4"/>
              <w:numPr>
                <w:ilvl w:val="0"/>
                <w:numId w:val="11"/>
              </w:numPr>
              <w:spacing w:after="120"/>
              <w:contextualSpacing w:val="0"/>
              <w:jc w:val="both"/>
              <w:rPr>
                <w:rFonts w:ascii="Minion Pro" w:hAnsi="Minion Pro" w:cstheme="minorHAnsi"/>
                <w:b/>
                <w:lang w:val="uk-UA"/>
              </w:rPr>
            </w:pPr>
            <w:r w:rsidRPr="00720BEA">
              <w:rPr>
                <w:rFonts w:ascii="Minion Pro" w:hAnsi="Minion Pro" w:cstheme="minorHAnsi"/>
                <w:lang w:val="uk-UA"/>
              </w:rPr>
              <w:t>Суд може поновити відповідний строк як до, так і після його закінчення;</w:t>
            </w:r>
            <w:r w:rsidRPr="00720BEA">
              <w:rPr>
                <w:rFonts w:ascii="Minion Pro" w:hAnsi="Minion Pro"/>
                <w:lang w:val="uk-UA"/>
              </w:rPr>
              <w:t xml:space="preserve"> </w:t>
            </w:r>
          </w:p>
          <w:p w:rsidR="00720BEA" w:rsidRPr="00720BEA" w:rsidRDefault="00720BEA" w:rsidP="00BF6196">
            <w:pPr>
              <w:pStyle w:val="a4"/>
              <w:numPr>
                <w:ilvl w:val="0"/>
                <w:numId w:val="11"/>
              </w:numPr>
              <w:spacing w:after="120"/>
              <w:contextualSpacing w:val="0"/>
              <w:jc w:val="both"/>
              <w:rPr>
                <w:rFonts w:ascii="Minion Pro" w:hAnsi="Minion Pro" w:cstheme="minorHAnsi"/>
                <w:b/>
                <w:lang w:val="uk-UA"/>
              </w:rPr>
            </w:pPr>
            <w:r w:rsidRPr="00720BEA">
              <w:rPr>
                <w:rFonts w:ascii="Minion Pro" w:hAnsi="Minion Pro" w:cstheme="minorHAnsi"/>
                <w:lang w:val="uk-UA"/>
              </w:rPr>
              <w:t>Суд за заявою особи продовжує процесуальний строк, встановлений судом, якщо неможливість вчинення відповідної процесуальної дії у визначений строк зумовлена обмеженнями, впровадженими у зв’язку з карантином.</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 xml:space="preserve">Процесуальні строки, які були продовжені Законом України № 540-IX від 30 березня 2020 року, закінчуються через 20 днів </w:t>
            </w:r>
            <w:r w:rsidRPr="00720BEA">
              <w:rPr>
                <w:rFonts w:ascii="Minion Pro" w:hAnsi="Minion Pro" w:cstheme="minorHAnsi"/>
                <w:b/>
                <w:u w:val="single"/>
                <w:lang w:val="uk-UA"/>
              </w:rPr>
              <w:t>(06 серпня 2020 року)</w:t>
            </w:r>
            <w:r w:rsidRPr="00720BEA">
              <w:rPr>
                <w:rFonts w:ascii="Minion Pro" w:hAnsi="Minion Pro" w:cstheme="minorHAnsi"/>
                <w:lang w:val="uk-UA"/>
              </w:rPr>
              <w:t xml:space="preserve"> після набрання чинності цим Законом. </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Протягом цього 20-денного строку учасники справи та особи, які не брали участі у справі, якщо суд вирішив питання про їхні права, інтереси та (або) обов’язки (у разі наявності у них права на вчинення відповідних процесуальних дій, передбачених цими кодексами), мають право на продовження процесуальних строків з підстав, встановлених цим Законом.</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sz w:val="22"/>
                <w:szCs w:val="22"/>
                <w:lang w:val="uk-UA"/>
              </w:rPr>
            </w:pPr>
            <w:r w:rsidRPr="00720BEA">
              <w:rPr>
                <w:rFonts w:ascii="Minion Pro" w:hAnsi="Minion Pro" w:cstheme="minorHAnsi"/>
                <w:b/>
                <w:sz w:val="22"/>
                <w:szCs w:val="22"/>
                <w:lang w:val="uk-UA"/>
              </w:rPr>
              <w:lastRenderedPageBreak/>
              <w:t xml:space="preserve">Закон України № </w:t>
            </w:r>
            <w:hyperlink r:id="rId14" w:anchor="Text" w:history="1">
              <w:r w:rsidRPr="00720BEA">
                <w:rPr>
                  <w:rStyle w:val="a3"/>
                  <w:rFonts w:ascii="Minion Pro" w:hAnsi="Minion Pro" w:cstheme="minorHAnsi"/>
                  <w:b/>
                  <w:sz w:val="22"/>
                  <w:szCs w:val="22"/>
                  <w:lang w:val="uk-UA"/>
                </w:rPr>
                <w:t>692-</w:t>
              </w:r>
              <w:r w:rsidRPr="00720BEA">
                <w:rPr>
                  <w:rStyle w:val="a3"/>
                  <w:rFonts w:ascii="Minion Pro" w:hAnsi="Minion Pro"/>
                  <w:sz w:val="22"/>
                  <w:szCs w:val="22"/>
                  <w:lang w:val="uk-UA"/>
                </w:rPr>
                <w:t xml:space="preserve"> </w:t>
              </w:r>
              <w:r w:rsidRPr="00720BEA">
                <w:rPr>
                  <w:rStyle w:val="a3"/>
                  <w:rFonts w:ascii="Minion Pro" w:hAnsi="Minion Pro" w:cstheme="minorHAnsi"/>
                  <w:b/>
                  <w:sz w:val="22"/>
                  <w:szCs w:val="22"/>
                  <w:lang w:val="uk-UA"/>
                </w:rPr>
                <w:t>IX</w:t>
              </w:r>
            </w:hyperlink>
            <w:r w:rsidRPr="00720BEA">
              <w:rPr>
                <w:rFonts w:ascii="Minion Pro" w:hAnsi="Minion Pro" w:cstheme="minorHAnsi"/>
                <w:b/>
                <w:sz w:val="22"/>
                <w:szCs w:val="22"/>
                <w:lang w:val="uk-UA"/>
              </w:rPr>
              <w:t xml:space="preserve"> від 16.06.2020 року «Про </w:t>
            </w:r>
            <w:r w:rsidRPr="00720BEA">
              <w:rPr>
                <w:rFonts w:ascii="Minion Pro" w:hAnsi="Minion Pro"/>
                <w:sz w:val="22"/>
                <w:szCs w:val="22"/>
                <w:lang w:val="uk-UA"/>
              </w:rPr>
              <w:t xml:space="preserve"> </w:t>
            </w:r>
            <w:r w:rsidRPr="00720BEA">
              <w:rPr>
                <w:rFonts w:ascii="Minion Pro" w:hAnsi="Minion Pro" w:cstheme="minorHAnsi"/>
                <w:b/>
                <w:sz w:val="22"/>
                <w:szCs w:val="22"/>
                <w:lang w:val="uk-UA"/>
              </w:rPr>
              <w:t xml:space="preserve">внесення змін до деяких законодавчих актів України щодо державної підтримки сфери культури, креативних індустрій, туризму, малого та середнього бізнесу у зв’язку з дією обмежувальних заходів, пов’язаних із поширенням </w:t>
            </w:r>
            <w:proofErr w:type="spellStart"/>
            <w:r w:rsidRPr="00720BEA">
              <w:rPr>
                <w:rFonts w:ascii="Minion Pro" w:hAnsi="Minion Pro" w:cstheme="minorHAnsi"/>
                <w:b/>
                <w:sz w:val="22"/>
                <w:szCs w:val="22"/>
                <w:lang w:val="uk-UA"/>
              </w:rPr>
              <w:t>коронавірусної</w:t>
            </w:r>
            <w:proofErr w:type="spellEnd"/>
            <w:r w:rsidRPr="00720BEA">
              <w:rPr>
                <w:rFonts w:ascii="Minion Pro" w:hAnsi="Minion Pro" w:cstheme="minorHAnsi"/>
                <w:b/>
                <w:sz w:val="22"/>
                <w:szCs w:val="22"/>
                <w:lang w:val="uk-UA"/>
              </w:rPr>
              <w:t xml:space="preserve"> хвороби </w:t>
            </w:r>
            <w:proofErr w:type="spellStart"/>
            <w:r w:rsidRPr="00720BEA">
              <w:rPr>
                <w:rFonts w:ascii="Minion Pro" w:hAnsi="Minion Pro" w:cstheme="minorHAnsi"/>
                <w:b/>
                <w:sz w:val="22"/>
                <w:szCs w:val="22"/>
                <w:lang w:val="uk-UA"/>
              </w:rPr>
              <w:t>COVID</w:t>
            </w:r>
            <w:proofErr w:type="spellEnd"/>
            <w:r w:rsidRPr="00720BEA">
              <w:rPr>
                <w:rFonts w:ascii="Minion Pro" w:hAnsi="Minion Pro" w:cstheme="minorHAnsi"/>
                <w:b/>
                <w:sz w:val="22"/>
                <w:szCs w:val="22"/>
                <w:lang w:val="uk-UA"/>
              </w:rPr>
              <w:t>-19»</w:t>
            </w:r>
          </w:p>
        </w:tc>
        <w:tc>
          <w:tcPr>
            <w:tcW w:w="6237" w:type="dxa"/>
          </w:tcPr>
          <w:p w:rsidR="00720BEA" w:rsidRPr="00720BEA" w:rsidRDefault="00720BEA" w:rsidP="002871A9">
            <w:pPr>
              <w:pStyle w:val="a4"/>
              <w:spacing w:after="120"/>
              <w:ind w:left="0"/>
              <w:contextualSpacing w:val="0"/>
              <w:jc w:val="both"/>
              <w:rPr>
                <w:rFonts w:ascii="Minion Pro" w:hAnsi="Minion Pro" w:cstheme="minorHAnsi"/>
                <w:lang w:val="uk-UA"/>
              </w:rPr>
            </w:pPr>
            <w:r w:rsidRPr="00720BEA">
              <w:rPr>
                <w:rFonts w:ascii="Minion Pro" w:hAnsi="Minion Pro" w:cstheme="minorHAnsi"/>
                <w:lang w:val="uk-UA"/>
              </w:rPr>
              <w:t>16 липня 2020 року набрав чинності Закон, який вносить зміни до п. 14 Перехідних положень Цивільного кодексу України та встановлює наступне:</w:t>
            </w:r>
          </w:p>
          <w:p w:rsidR="00720BEA" w:rsidRPr="00720BEA" w:rsidRDefault="00720BEA" w:rsidP="00BF6196">
            <w:pPr>
              <w:pStyle w:val="a4"/>
              <w:numPr>
                <w:ilvl w:val="0"/>
                <w:numId w:val="12"/>
              </w:numPr>
              <w:spacing w:after="120"/>
              <w:contextualSpacing w:val="0"/>
              <w:jc w:val="both"/>
              <w:rPr>
                <w:rFonts w:ascii="Minion Pro" w:hAnsi="Minion Pro" w:cstheme="minorHAnsi"/>
                <w:lang w:val="uk-UA"/>
              </w:rPr>
            </w:pPr>
            <w:r w:rsidRPr="00720BEA">
              <w:rPr>
                <w:rFonts w:ascii="Minion Pro" w:hAnsi="Minion Pro" w:cstheme="minorHAnsi"/>
                <w:lang w:val="uk-UA"/>
              </w:rPr>
              <w:t>З моменту встановлення карантину, введеного Постановою КМУ від 11 березня 2020 року № 211 (із наступними змінами і доповненнями), і до його відміни (скасування), плата за користування нерухомим майном (його частиною) підлягає зменшенню за вимогою наймача, який здійснює підприємницьку діяльність з використанням цього майна, впродовж усього часу, коли майно не могло використовуватися в підприємницькій діяльності наймача в повному обсязі через запроваджені обмеження та (або) заборони.</w:t>
            </w:r>
          </w:p>
          <w:p w:rsidR="00720BEA" w:rsidRPr="00720BEA" w:rsidRDefault="00720BEA" w:rsidP="00BF6196">
            <w:pPr>
              <w:pStyle w:val="a4"/>
              <w:numPr>
                <w:ilvl w:val="0"/>
                <w:numId w:val="12"/>
              </w:numPr>
              <w:spacing w:after="120"/>
              <w:contextualSpacing w:val="0"/>
              <w:jc w:val="both"/>
              <w:rPr>
                <w:rFonts w:ascii="Minion Pro" w:hAnsi="Minion Pro" w:cstheme="minorHAnsi"/>
                <w:lang w:val="uk-UA"/>
              </w:rPr>
            </w:pPr>
            <w:r w:rsidRPr="00720BEA">
              <w:rPr>
                <w:rFonts w:ascii="Minion Pro" w:hAnsi="Minion Pro" w:cstheme="minorHAnsi"/>
                <w:lang w:val="uk-UA"/>
              </w:rPr>
              <w:t>У випадку зменшення плати за користування нерухомим майном розмір такої плати не може перевищувати сукупний (</w:t>
            </w:r>
            <w:proofErr w:type="spellStart"/>
            <w:r w:rsidRPr="00720BEA">
              <w:rPr>
                <w:rFonts w:ascii="Minion Pro" w:hAnsi="Minion Pro" w:cstheme="minorHAnsi"/>
                <w:lang w:val="uk-UA"/>
              </w:rPr>
              <w:t>пропорційно</w:t>
            </w:r>
            <w:proofErr w:type="spellEnd"/>
            <w:r w:rsidRPr="00720BEA">
              <w:rPr>
                <w:rFonts w:ascii="Minion Pro" w:hAnsi="Minion Pro" w:cstheme="minorHAnsi"/>
                <w:lang w:val="uk-UA"/>
              </w:rPr>
              <w:t xml:space="preserve"> до орендованої площі) обсяг витрат, які наймодавець здійснив або повинен буде здійснити за відповідний період для внесення плати за землю, сплати податку на нерухоме майно, відмінне від земельної ділянки, і сплати вартості комунальних послуг.</w:t>
            </w:r>
          </w:p>
          <w:p w:rsidR="00720BEA" w:rsidRPr="00720BEA" w:rsidRDefault="00720BEA" w:rsidP="002871A9">
            <w:pPr>
              <w:spacing w:after="120"/>
              <w:jc w:val="both"/>
              <w:rPr>
                <w:rFonts w:ascii="Minion Pro" w:hAnsi="Minion Pro" w:cstheme="minorHAnsi"/>
                <w:lang w:val="uk-UA"/>
              </w:rPr>
            </w:pPr>
            <w:r w:rsidRPr="00720BEA">
              <w:rPr>
                <w:rFonts w:ascii="Minion Pro" w:hAnsi="Minion Pro" w:cstheme="minorHAnsi"/>
                <w:lang w:val="uk-UA"/>
              </w:rPr>
              <w:t>Ця норма не поширюється на суб’єктів господарювання, які впродовж дії карантину фактично здійснювали діяльність з використанням цього майна в своїй господарській діяльності в повному обсязі, а також на договори найму майна, яке належить територіальній громаді".</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sz w:val="22"/>
                <w:szCs w:val="22"/>
                <w:lang w:val="uk-UA"/>
              </w:rPr>
              <w:t>Постанова Кабінету Міністрів України № </w:t>
            </w:r>
            <w:hyperlink r:id="rId15" w:history="1">
              <w:r w:rsidRPr="00720BEA">
                <w:rPr>
                  <w:rStyle w:val="a3"/>
                  <w:rFonts w:ascii="Minion Pro" w:hAnsi="Minion Pro" w:cstheme="minorHAnsi"/>
                  <w:b/>
                  <w:color w:val="auto"/>
                  <w:sz w:val="22"/>
                  <w:szCs w:val="22"/>
                  <w:lang w:val="uk-UA"/>
                </w:rPr>
                <w:t>757</w:t>
              </w:r>
            </w:hyperlink>
            <w:r w:rsidRPr="00720BEA">
              <w:rPr>
                <w:rFonts w:ascii="Minion Pro" w:hAnsi="Minion Pro" w:cstheme="minorHAnsi"/>
                <w:b/>
                <w:sz w:val="22"/>
                <w:szCs w:val="22"/>
                <w:lang w:val="uk-UA"/>
              </w:rPr>
              <w:t xml:space="preserve"> від 27 серпня 2020 року « Про внесення змін до деяких актів Кабінету Міністрів України»</w:t>
            </w:r>
          </w:p>
        </w:tc>
        <w:tc>
          <w:tcPr>
            <w:tcW w:w="6237" w:type="dxa"/>
          </w:tcPr>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Державою із значним поширенням </w:t>
            </w:r>
            <w:proofErr w:type="spellStart"/>
            <w:r w:rsidRPr="00720BEA">
              <w:rPr>
                <w:rFonts w:ascii="Minion Pro" w:hAnsi="Minion Pro" w:cstheme="minorHAnsi"/>
                <w:color w:val="1D1D1B"/>
                <w:lang w:val="uk-UA"/>
              </w:rPr>
              <w:t>COVID</w:t>
            </w:r>
            <w:proofErr w:type="spellEnd"/>
            <w:r w:rsidRPr="00720BEA">
              <w:rPr>
                <w:rFonts w:ascii="Minion Pro" w:hAnsi="Minion Pro" w:cstheme="minorHAnsi"/>
                <w:color w:val="1D1D1B"/>
                <w:lang w:val="uk-UA"/>
              </w:rPr>
              <w:t>-19 є держава, в якій наявна одна з таких ознак:</w:t>
            </w:r>
          </w:p>
          <w:p w:rsidR="00720BEA" w:rsidRPr="00720BEA" w:rsidRDefault="00720BEA" w:rsidP="00BF6196">
            <w:pPr>
              <w:pStyle w:val="a4"/>
              <w:numPr>
                <w:ilvl w:val="0"/>
                <w:numId w:val="21"/>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кількість нових випадків реєстрації хвороби </w:t>
            </w:r>
            <w:proofErr w:type="spellStart"/>
            <w:r w:rsidRPr="00720BEA">
              <w:rPr>
                <w:rFonts w:ascii="Minion Pro" w:hAnsi="Minion Pro" w:cstheme="minorHAnsi"/>
                <w:color w:val="1D1D1B"/>
                <w:lang w:val="uk-UA"/>
              </w:rPr>
              <w:t>COVID</w:t>
            </w:r>
            <w:proofErr w:type="spellEnd"/>
            <w:r w:rsidRPr="00720BEA">
              <w:rPr>
                <w:rFonts w:ascii="Minion Pro" w:hAnsi="Minion Pro" w:cstheme="minorHAnsi"/>
                <w:color w:val="1D1D1B"/>
                <w:lang w:val="uk-UA"/>
              </w:rPr>
              <w:t>-19 на 100 тис. населення за останні 14 днів перевищує кількість таких випадків в Україні;</w:t>
            </w: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Перелік держав із значним поширенням </w:t>
            </w:r>
            <w:proofErr w:type="spellStart"/>
            <w:r w:rsidRPr="00720BEA">
              <w:rPr>
                <w:rFonts w:ascii="Minion Pro" w:hAnsi="Minion Pro" w:cstheme="minorHAnsi"/>
                <w:color w:val="1D1D1B"/>
                <w:lang w:val="uk-UA"/>
              </w:rPr>
              <w:t>COVID</w:t>
            </w:r>
            <w:proofErr w:type="spellEnd"/>
            <w:r w:rsidRPr="00720BEA">
              <w:rPr>
                <w:rFonts w:ascii="Minion Pro" w:hAnsi="Minion Pro" w:cstheme="minorHAnsi"/>
                <w:color w:val="1D1D1B"/>
                <w:lang w:val="uk-UA"/>
              </w:rPr>
              <w:t>-19 формується Міністерством охорони здоров’я та переглядається кожні сім днів.</w:t>
            </w:r>
          </w:p>
          <w:p w:rsidR="00720BEA" w:rsidRPr="00720BEA" w:rsidRDefault="00720BEA" w:rsidP="002871A9">
            <w:pPr>
              <w:spacing w:after="120"/>
              <w:jc w:val="both"/>
              <w:rPr>
                <w:rFonts w:ascii="Minion Pro" w:hAnsi="Minion Pro" w:cstheme="minorHAnsi"/>
                <w:color w:val="1D1D1B"/>
                <w:lang w:val="uk-UA"/>
              </w:rPr>
            </w:pP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t xml:space="preserve">Закон про внесення змін до Податкового кодексу України та інших законів України щодо додаткової підтримки платників податків на період здійснення заходів, спрямованих на запобігання виникнення і поширення </w:t>
            </w:r>
            <w:proofErr w:type="spellStart"/>
            <w:r w:rsidRPr="00720BEA">
              <w:rPr>
                <w:rFonts w:ascii="Minion Pro" w:hAnsi="Minion Pro" w:cstheme="minorHAnsi"/>
                <w:b/>
                <w:color w:val="1D1D1B"/>
                <w:sz w:val="22"/>
                <w:szCs w:val="22"/>
                <w:lang w:val="uk-UA"/>
              </w:rPr>
              <w:t>короновірусної</w:t>
            </w:r>
            <w:proofErr w:type="spellEnd"/>
            <w:r w:rsidRPr="00720BEA">
              <w:rPr>
                <w:rFonts w:ascii="Minion Pro" w:hAnsi="Minion Pro" w:cstheme="minorHAnsi"/>
                <w:b/>
                <w:color w:val="1D1D1B"/>
                <w:sz w:val="22"/>
                <w:szCs w:val="22"/>
                <w:lang w:val="uk-UA"/>
              </w:rPr>
              <w:t xml:space="preserve"> хвороби (</w:t>
            </w:r>
            <w:proofErr w:type="spellStart"/>
            <w:r w:rsidRPr="00720BEA">
              <w:rPr>
                <w:rFonts w:ascii="Minion Pro" w:hAnsi="Minion Pro" w:cstheme="minorHAnsi"/>
                <w:b/>
                <w:color w:val="1D1D1B"/>
                <w:sz w:val="22"/>
                <w:szCs w:val="22"/>
                <w:lang w:val="uk-UA"/>
              </w:rPr>
              <w:t>COVID</w:t>
            </w:r>
            <w:proofErr w:type="spellEnd"/>
            <w:r w:rsidRPr="00720BEA">
              <w:rPr>
                <w:rFonts w:ascii="Minion Pro" w:hAnsi="Minion Pro" w:cstheme="minorHAnsi"/>
                <w:b/>
                <w:color w:val="1D1D1B"/>
                <w:sz w:val="22"/>
                <w:szCs w:val="22"/>
                <w:lang w:val="uk-UA"/>
              </w:rPr>
              <w:t xml:space="preserve">-19) № </w:t>
            </w:r>
            <w:hyperlink r:id="rId16" w:history="1">
              <w:r w:rsidRPr="00720BEA">
                <w:rPr>
                  <w:rStyle w:val="a3"/>
                  <w:rFonts w:ascii="Minion Pro" w:hAnsi="Minion Pro" w:cstheme="minorHAnsi"/>
                  <w:b/>
                  <w:sz w:val="22"/>
                  <w:szCs w:val="22"/>
                  <w:lang w:val="uk-UA"/>
                </w:rPr>
                <w:t>591-IX</w:t>
              </w:r>
            </w:hyperlink>
            <w:r w:rsidRPr="00720BEA">
              <w:rPr>
                <w:rFonts w:ascii="Minion Pro" w:hAnsi="Minion Pro" w:cstheme="minorHAnsi"/>
                <w:b/>
                <w:color w:val="1D1D1B"/>
                <w:sz w:val="22"/>
                <w:szCs w:val="22"/>
                <w:lang w:val="uk-UA"/>
              </w:rPr>
              <w:t xml:space="preserve"> від 13.05.2020</w:t>
            </w:r>
          </w:p>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p>
        </w:tc>
        <w:tc>
          <w:tcPr>
            <w:tcW w:w="6237" w:type="dxa"/>
          </w:tcPr>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Верховна Рада України продовжила податкові канікули для бізнесу до кінця карантину. Прийнятий документ передбачає наступні зміни:</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b/>
                <w:color w:val="1D1D1B"/>
                <w:lang w:val="uk-UA"/>
              </w:rPr>
              <w:t>продовження строку незастосування штрафних санкцій за порушення податкового законодавства</w:t>
            </w:r>
            <w:r w:rsidRPr="00720BEA">
              <w:rPr>
                <w:rFonts w:ascii="Minion Pro" w:hAnsi="Minion Pro" w:cstheme="minorHAnsi"/>
                <w:color w:val="1D1D1B"/>
                <w:lang w:val="uk-UA"/>
              </w:rPr>
              <w:t xml:space="preserve">, в частині несвоєчасної сплати єдиного внеску, несвоєчасного подання звітності до податкових органів та неповної сплати або несвоєчасної сплати суми єдиного внеску одночасно з </w:t>
            </w:r>
            <w:proofErr w:type="spellStart"/>
            <w:r w:rsidRPr="00720BEA">
              <w:rPr>
                <w:rFonts w:ascii="Minion Pro" w:hAnsi="Minion Pro" w:cstheme="minorHAnsi"/>
                <w:color w:val="1D1D1B"/>
                <w:lang w:val="uk-UA"/>
              </w:rPr>
              <w:t>видачею</w:t>
            </w:r>
            <w:proofErr w:type="spellEnd"/>
            <w:r w:rsidRPr="00720BEA">
              <w:rPr>
                <w:rFonts w:ascii="Minion Pro" w:hAnsi="Minion Pro" w:cstheme="minorHAnsi"/>
                <w:color w:val="1D1D1B"/>
                <w:lang w:val="uk-UA"/>
              </w:rPr>
              <w:t xml:space="preserve"> сум виплат, на які нараховується єдиний внесок, вчинені з 1 березня по останній </w:t>
            </w:r>
            <w:r w:rsidRPr="00720BEA">
              <w:rPr>
                <w:rFonts w:ascii="Minion Pro" w:hAnsi="Minion Pro" w:cstheme="minorHAnsi"/>
                <w:color w:val="1D1D1B"/>
                <w:lang w:val="uk-UA"/>
              </w:rPr>
              <w:lastRenderedPageBreak/>
              <w:t>календарний день місяця, в якому завершується дія карантину;</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b/>
                <w:color w:val="1D1D1B"/>
                <w:lang w:val="uk-UA"/>
              </w:rPr>
              <w:t xml:space="preserve">продовження </w:t>
            </w:r>
            <w:r w:rsidRPr="00720BEA">
              <w:rPr>
                <w:rFonts w:ascii="Minion Pro" w:hAnsi="Minion Pro" w:cstheme="minorHAnsi"/>
                <w:color w:val="1D1D1B"/>
                <w:lang w:val="uk-UA"/>
              </w:rPr>
              <w:t xml:space="preserve">по останній календарний день місяця, в якому завершується дія карантину, </w:t>
            </w:r>
            <w:r w:rsidRPr="00720BEA">
              <w:rPr>
                <w:rFonts w:ascii="Minion Pro" w:hAnsi="Minion Pro" w:cstheme="minorHAnsi"/>
                <w:b/>
                <w:color w:val="1D1D1B"/>
                <w:lang w:val="uk-UA"/>
              </w:rPr>
              <w:t xml:space="preserve">строку </w:t>
            </w:r>
            <w:proofErr w:type="spellStart"/>
            <w:r w:rsidRPr="00720BEA">
              <w:rPr>
                <w:rFonts w:ascii="Minion Pro" w:hAnsi="Minion Pro" w:cstheme="minorHAnsi"/>
                <w:b/>
                <w:color w:val="1D1D1B"/>
                <w:lang w:val="uk-UA"/>
              </w:rPr>
              <w:t>ненарахування</w:t>
            </w:r>
            <w:proofErr w:type="spellEnd"/>
            <w:r w:rsidRPr="00720BEA">
              <w:rPr>
                <w:rFonts w:ascii="Minion Pro" w:hAnsi="Minion Pro" w:cstheme="minorHAnsi"/>
                <w:b/>
                <w:color w:val="1D1D1B"/>
                <w:lang w:val="uk-UA"/>
              </w:rPr>
              <w:t xml:space="preserve"> пені за порушення податкового законодавства, вчинені протягом періоду</w:t>
            </w:r>
            <w:r w:rsidRPr="00720BEA">
              <w:rPr>
                <w:rFonts w:ascii="Minion Pro" w:hAnsi="Minion Pro" w:cstheme="minorHAnsi"/>
                <w:color w:val="1D1D1B"/>
                <w:lang w:val="uk-UA"/>
              </w:rPr>
              <w:t xml:space="preserve"> з 1 березня по останній календарний день місяця, в якому завершується дія карантину;</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продовження </w:t>
            </w:r>
            <w:r w:rsidRPr="00720BEA">
              <w:rPr>
                <w:rFonts w:ascii="Minion Pro" w:hAnsi="Minion Pro" w:cstheme="minorHAnsi"/>
                <w:b/>
                <w:color w:val="1D1D1B"/>
                <w:lang w:val="uk-UA"/>
              </w:rPr>
              <w:t xml:space="preserve">звільнення від сплати </w:t>
            </w:r>
            <w:proofErr w:type="spellStart"/>
            <w:r w:rsidRPr="00720BEA">
              <w:rPr>
                <w:rFonts w:ascii="Minion Pro" w:hAnsi="Minion Pro" w:cstheme="minorHAnsi"/>
                <w:b/>
                <w:color w:val="1D1D1B"/>
                <w:lang w:val="uk-UA"/>
              </w:rPr>
              <w:t>ЄСВ</w:t>
            </w:r>
            <w:proofErr w:type="spellEnd"/>
            <w:r w:rsidRPr="00720BEA">
              <w:rPr>
                <w:rFonts w:ascii="Minion Pro" w:hAnsi="Minion Pro" w:cstheme="minorHAnsi"/>
                <w:b/>
                <w:color w:val="1D1D1B"/>
                <w:lang w:val="uk-UA"/>
              </w:rPr>
              <w:t xml:space="preserve"> за себе для </w:t>
            </w:r>
            <w:proofErr w:type="spellStart"/>
            <w:r w:rsidRPr="00720BEA">
              <w:rPr>
                <w:rFonts w:ascii="Minion Pro" w:hAnsi="Minion Pro" w:cstheme="minorHAnsi"/>
                <w:b/>
                <w:color w:val="1D1D1B"/>
                <w:lang w:val="uk-UA"/>
              </w:rPr>
              <w:t>ФОПів</w:t>
            </w:r>
            <w:proofErr w:type="spellEnd"/>
            <w:r w:rsidRPr="00720BEA">
              <w:rPr>
                <w:rFonts w:ascii="Minion Pro" w:hAnsi="Minion Pro" w:cstheme="minorHAnsi"/>
                <w:b/>
                <w:color w:val="1D1D1B"/>
                <w:lang w:val="uk-UA"/>
              </w:rPr>
              <w:t xml:space="preserve"> та осіб, які провадять незалежну професійну діяльність </w:t>
            </w:r>
            <w:r w:rsidRPr="00720BEA">
              <w:rPr>
                <w:rFonts w:ascii="Minion Pro" w:hAnsi="Minion Pro" w:cstheme="minorHAnsi"/>
                <w:color w:val="1D1D1B"/>
                <w:lang w:val="uk-UA"/>
              </w:rPr>
              <w:t>з 1 по 31 травня 2020 року;</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продовження  мораторію на проведення документальних перевірок правильності нарахування, обчислення та сплати </w:t>
            </w:r>
            <w:proofErr w:type="spellStart"/>
            <w:r w:rsidRPr="00720BEA">
              <w:rPr>
                <w:rFonts w:ascii="Minion Pro" w:hAnsi="Minion Pro" w:cstheme="minorHAnsi"/>
                <w:color w:val="1D1D1B"/>
                <w:lang w:val="uk-UA"/>
              </w:rPr>
              <w:t>ЄСВ</w:t>
            </w:r>
            <w:proofErr w:type="spellEnd"/>
            <w:r w:rsidRPr="00720BEA">
              <w:rPr>
                <w:rFonts w:ascii="Minion Pro" w:hAnsi="Minion Pro" w:cstheme="minorHAnsi"/>
                <w:color w:val="1D1D1B"/>
                <w:lang w:val="uk-UA"/>
              </w:rPr>
              <w:t xml:space="preserve"> на період з 18 березня 2020 року по останній календарний день місяця (включно), в якому завершується дія карантину. Документальні перевірки, що були розпочаті до 18 березня 2020 року та не були завершеними, зупиняються по останній календарний день місяця (включно), в якому завершується дія карантину;</w:t>
            </w:r>
          </w:p>
          <w:p w:rsidR="00720BEA" w:rsidRPr="00720BEA" w:rsidRDefault="00720BEA" w:rsidP="002871A9">
            <w:pPr>
              <w:pStyle w:val="a4"/>
              <w:spacing w:after="120"/>
              <w:contextualSpacing w:val="0"/>
              <w:jc w:val="both"/>
              <w:rPr>
                <w:rFonts w:ascii="Minion Pro" w:hAnsi="Minion Pro" w:cstheme="minorHAnsi"/>
                <w:color w:val="1D1D1B"/>
                <w:lang w:val="uk-UA"/>
              </w:rPr>
            </w:pP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продовження </w:t>
            </w:r>
            <w:r w:rsidRPr="00720BEA">
              <w:rPr>
                <w:rFonts w:ascii="Minion Pro" w:hAnsi="Minion Pro" w:cstheme="minorHAnsi"/>
                <w:b/>
                <w:color w:val="1D1D1B"/>
                <w:lang w:val="uk-UA"/>
              </w:rPr>
              <w:t>мораторію на проведення документальних та фактичних перевірок</w:t>
            </w:r>
            <w:r w:rsidRPr="00720BEA">
              <w:rPr>
                <w:rFonts w:ascii="Minion Pro" w:hAnsi="Minion Pro" w:cstheme="minorHAnsi"/>
                <w:color w:val="1D1D1B"/>
                <w:lang w:val="uk-UA"/>
              </w:rPr>
              <w:t xml:space="preserve"> по останній календарний день місяця, в якому завершується дія карантину;</w:t>
            </w:r>
          </w:p>
          <w:p w:rsidR="00720BEA" w:rsidRPr="00720BEA" w:rsidRDefault="00720BEA" w:rsidP="00BF6196">
            <w:pPr>
              <w:pStyle w:val="a4"/>
              <w:numPr>
                <w:ilvl w:val="0"/>
                <w:numId w:val="9"/>
              </w:numPr>
              <w:spacing w:after="120"/>
              <w:contextualSpacing w:val="0"/>
              <w:jc w:val="both"/>
              <w:rPr>
                <w:rFonts w:ascii="Minion Pro" w:hAnsi="Minion Pro"/>
                <w:lang w:val="uk-UA"/>
              </w:rPr>
            </w:pPr>
            <w:r w:rsidRPr="00720BEA">
              <w:rPr>
                <w:rFonts w:ascii="Minion Pro" w:hAnsi="Minion Pro"/>
                <w:lang w:val="uk-UA"/>
              </w:rPr>
              <w:t xml:space="preserve">продовжено </w:t>
            </w:r>
            <w:r w:rsidRPr="00720BEA">
              <w:rPr>
                <w:rFonts w:ascii="Minion Pro" w:hAnsi="Minion Pro"/>
                <w:b/>
                <w:lang w:val="uk-UA"/>
              </w:rPr>
              <w:t>заборону</w:t>
            </w:r>
            <w:r w:rsidRPr="00720BEA">
              <w:rPr>
                <w:rFonts w:ascii="Minion Pro" w:hAnsi="Minion Pro"/>
                <w:lang w:val="uk-UA"/>
              </w:rPr>
              <w:t xml:space="preserve"> </w:t>
            </w:r>
            <w:r w:rsidRPr="00720BEA">
              <w:rPr>
                <w:rFonts w:ascii="Minion Pro" w:hAnsi="Minion Pro"/>
                <w:b/>
                <w:lang w:val="uk-UA"/>
              </w:rPr>
              <w:t>проведення планових заходів із здійснення державного нагляду</w:t>
            </w:r>
            <w:r w:rsidRPr="00720BEA">
              <w:rPr>
                <w:rFonts w:ascii="Minion Pro" w:hAnsi="Minion Pro"/>
                <w:lang w:val="uk-UA"/>
              </w:rPr>
              <w:t xml:space="preserve"> (контролю) </w:t>
            </w:r>
            <w:r w:rsidRPr="00720BEA">
              <w:rPr>
                <w:rFonts w:ascii="Minion Pro" w:hAnsi="Minion Pro"/>
                <w:b/>
                <w:lang w:val="uk-UA"/>
              </w:rPr>
              <w:t>у сфері господарської діяльності</w:t>
            </w:r>
            <w:r w:rsidRPr="00720BEA">
              <w:rPr>
                <w:rFonts w:ascii="Minion Pro" w:hAnsi="Minion Pro"/>
                <w:lang w:val="uk-UA"/>
              </w:rPr>
              <w:t xml:space="preserve"> (крім суб’єктів господарювання, які віднесені до суб’єктів господарювання з високим ступенем ризику; у сфері дотримання вимог щодо формування, встановлення та застосування державних регульованих цін; у сфері санітарного та епідемічного благополуччя населення) </w:t>
            </w:r>
            <w:r w:rsidRPr="00720BEA">
              <w:rPr>
                <w:rFonts w:ascii="Minion Pro" w:hAnsi="Minion Pro" w:cstheme="minorHAnsi"/>
                <w:color w:val="1D1D1B"/>
                <w:lang w:val="uk-UA"/>
              </w:rPr>
              <w:t>по останній календарний день місяця (включно), в якому завершується дія карантину</w:t>
            </w:r>
            <w:r w:rsidRPr="00720BEA">
              <w:rPr>
                <w:rFonts w:ascii="Minion Pro" w:hAnsi="Minion Pro"/>
                <w:lang w:val="uk-UA"/>
              </w:rPr>
              <w:t>;</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На період до 30 червня 2020 року, </w:t>
            </w:r>
            <w:proofErr w:type="spellStart"/>
            <w:r w:rsidRPr="00720BEA">
              <w:rPr>
                <w:rFonts w:ascii="Minion Pro" w:hAnsi="Minion Pro" w:cstheme="minorHAnsi"/>
                <w:b/>
                <w:color w:val="1D1D1B"/>
                <w:lang w:val="uk-UA"/>
              </w:rPr>
              <w:t>зупинено</w:t>
            </w:r>
            <w:proofErr w:type="spellEnd"/>
            <w:r w:rsidRPr="00720BEA">
              <w:rPr>
                <w:rFonts w:ascii="Minion Pro" w:hAnsi="Minion Pro" w:cstheme="minorHAnsi"/>
                <w:b/>
                <w:color w:val="1D1D1B"/>
                <w:lang w:val="uk-UA"/>
              </w:rPr>
              <w:t xml:space="preserve"> перебіг строків, встановлених</w:t>
            </w:r>
            <w:r w:rsidRPr="00720BEA">
              <w:rPr>
                <w:rFonts w:ascii="Minion Pro" w:hAnsi="Minion Pro" w:cstheme="minorHAnsi"/>
                <w:color w:val="1D1D1B"/>
                <w:lang w:val="uk-UA"/>
              </w:rPr>
              <w:t>:</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для процедури адміністративного оскарження щодо скарг платників податків, що надійшли (надійдуть) до 30 червня 2020 року та/або, які не розглянуті станом на 18 березня 2020 року (крім скарг щодо законності декларування заявленого до відшкодування з бюджету </w:t>
            </w:r>
            <w:r w:rsidRPr="00720BEA">
              <w:rPr>
                <w:rFonts w:ascii="Minion Pro" w:hAnsi="Minion Pro" w:cstheme="minorHAnsi"/>
                <w:color w:val="1D1D1B"/>
                <w:lang w:val="uk-UA"/>
              </w:rPr>
              <w:lastRenderedPageBreak/>
              <w:t>податку на додану вартість та/або з від’ємного значення з податку на додану вартість).</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щодо надання контролюючими органами індивідуальних податкових консультацій в письмовій формі;</w:t>
            </w:r>
          </w:p>
          <w:p w:rsidR="00720BEA" w:rsidRPr="00720BEA" w:rsidRDefault="00720BEA" w:rsidP="00BF6196">
            <w:pPr>
              <w:pStyle w:val="a4"/>
              <w:numPr>
                <w:ilvl w:val="0"/>
                <w:numId w:val="9"/>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щодо надання платниками податків відповідей на запити контролюючих органів, що надійшли (надійдуть) платникам податків до 30 червня 2020 року.</w:t>
            </w: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З 1 липня 2020 року перебіг вказаних вище строків, продовжується з урахуванням часу, що минув до їх зупинення.</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lastRenderedPageBreak/>
              <w:t xml:space="preserve">Постанова Міністерства охорони здоров’я від 09.05.2020 року № </w:t>
            </w:r>
            <w:hyperlink r:id="rId17" w:history="1">
              <w:r w:rsidRPr="00720BEA">
                <w:rPr>
                  <w:rStyle w:val="a3"/>
                  <w:rFonts w:ascii="Minion Pro" w:hAnsi="Minion Pro" w:cstheme="minorHAnsi"/>
                  <w:b/>
                  <w:sz w:val="22"/>
                  <w:szCs w:val="22"/>
                  <w:lang w:val="uk-UA"/>
                </w:rPr>
                <w:t>17</w:t>
              </w:r>
            </w:hyperlink>
          </w:p>
        </w:tc>
        <w:tc>
          <w:tcPr>
            <w:tcW w:w="6237" w:type="dxa"/>
          </w:tcPr>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Міністерство охорони здоров’я затвердило Тимчасові рекомендації щодо організації протиепідемічних заходів при торгівлі продовольчими (окрім ринків) та непродовольчими товарами на період дії карантину. Серед основних рекомендацій можна виділити наступні:</w:t>
            </w:r>
          </w:p>
          <w:p w:rsidR="00720BEA" w:rsidRPr="00720BEA" w:rsidRDefault="00720BEA" w:rsidP="00BF6196">
            <w:pPr>
              <w:pStyle w:val="a4"/>
              <w:numPr>
                <w:ilvl w:val="0"/>
                <w:numId w:val="7"/>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 xml:space="preserve">температурний </w:t>
            </w:r>
            <w:proofErr w:type="spellStart"/>
            <w:r w:rsidRPr="00720BEA">
              <w:rPr>
                <w:rFonts w:ascii="Minion Pro" w:hAnsi="Minion Pro" w:cstheme="minorHAnsi"/>
                <w:color w:val="1D1D1B"/>
                <w:lang w:val="uk-UA"/>
              </w:rPr>
              <w:t>скрінінг</w:t>
            </w:r>
            <w:proofErr w:type="spellEnd"/>
            <w:r w:rsidRPr="00720BEA">
              <w:rPr>
                <w:rFonts w:ascii="Minion Pro" w:hAnsi="Minion Pro" w:cstheme="minorHAnsi"/>
                <w:color w:val="1D1D1B"/>
                <w:lang w:val="uk-UA"/>
              </w:rPr>
              <w:t xml:space="preserve"> усіх працівників, перед початком зміни;</w:t>
            </w:r>
          </w:p>
          <w:p w:rsidR="00720BEA" w:rsidRPr="00720BEA" w:rsidRDefault="00720BEA" w:rsidP="00BF6196">
            <w:pPr>
              <w:pStyle w:val="a4"/>
              <w:numPr>
                <w:ilvl w:val="0"/>
                <w:numId w:val="7"/>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організація місця для дезінфекції рук при вході та виході із приміщення;</w:t>
            </w:r>
          </w:p>
          <w:p w:rsidR="00720BEA" w:rsidRPr="00720BEA" w:rsidRDefault="00720BEA" w:rsidP="00BF6196">
            <w:pPr>
              <w:pStyle w:val="a4"/>
              <w:numPr>
                <w:ilvl w:val="0"/>
                <w:numId w:val="7"/>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відвідувачі допускаються до приміщення лише у респіраторі або захисній масці.</w:t>
            </w:r>
          </w:p>
          <w:p w:rsidR="00720BEA" w:rsidRPr="00720BEA" w:rsidRDefault="00720BEA" w:rsidP="002871A9">
            <w:pPr>
              <w:spacing w:after="120"/>
              <w:jc w:val="both"/>
              <w:rPr>
                <w:rFonts w:ascii="Minion Pro" w:hAnsi="Minion Pro" w:cstheme="minorHAnsi"/>
                <w:b/>
                <w:color w:val="1D1D1B"/>
                <w:lang w:val="uk-UA"/>
              </w:rPr>
            </w:pPr>
            <w:r w:rsidRPr="00720BEA">
              <w:rPr>
                <w:rFonts w:ascii="Minion Pro" w:hAnsi="Minion Pro" w:cstheme="minorHAnsi"/>
                <w:b/>
                <w:color w:val="1D1D1B"/>
                <w:lang w:val="uk-UA"/>
              </w:rPr>
              <w:t>Суб’єкт господарської діяльності повинен забезпечити:</w:t>
            </w:r>
          </w:p>
          <w:p w:rsidR="00720BEA" w:rsidRPr="00720BEA" w:rsidRDefault="00720BEA" w:rsidP="00BF6196">
            <w:pPr>
              <w:pStyle w:val="a4"/>
              <w:numPr>
                <w:ilvl w:val="0"/>
                <w:numId w:val="8"/>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вологе прибирання виробничих приміщень та поверхонь, з використанням дезінфікуючих засобів, кожні 2 години;</w:t>
            </w:r>
          </w:p>
          <w:p w:rsidR="00720BEA" w:rsidRPr="00720BEA" w:rsidRDefault="00720BEA" w:rsidP="00BF6196">
            <w:pPr>
              <w:pStyle w:val="a4"/>
              <w:numPr>
                <w:ilvl w:val="0"/>
                <w:numId w:val="8"/>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централізований збір використаних засобів індивідуального захисту в окремий контейнер для сміття з поліетиленовим пакетом та подальшою утилізацією;</w:t>
            </w:r>
          </w:p>
          <w:p w:rsidR="00720BEA" w:rsidRPr="00720BEA" w:rsidRDefault="00720BEA" w:rsidP="00BF6196">
            <w:pPr>
              <w:pStyle w:val="a4"/>
              <w:numPr>
                <w:ilvl w:val="0"/>
                <w:numId w:val="8"/>
              </w:numPr>
              <w:spacing w:after="120"/>
              <w:contextualSpacing w:val="0"/>
              <w:jc w:val="both"/>
              <w:rPr>
                <w:rFonts w:ascii="Minion Pro" w:hAnsi="Minion Pro" w:cstheme="minorHAnsi"/>
                <w:color w:val="1D1D1B"/>
                <w:lang w:val="uk-UA"/>
              </w:rPr>
            </w:pPr>
            <w:r w:rsidRPr="00720BEA">
              <w:rPr>
                <w:rFonts w:ascii="Minion Pro" w:hAnsi="Minion Pro" w:cstheme="minorHAnsi"/>
                <w:color w:val="1D1D1B"/>
                <w:lang w:val="uk-UA"/>
              </w:rPr>
              <w:t>тимчасове відсторонення від роботи осіб з групи ризику та недопущення до роботи осіб з температурою тіла понад 37.2.</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t>Постанова Кабінету Міністрів України від 14 травня 2020 р. № </w:t>
            </w:r>
            <w:hyperlink r:id="rId18" w:history="1">
              <w:r w:rsidRPr="00720BEA">
                <w:rPr>
                  <w:rStyle w:val="a3"/>
                  <w:rFonts w:ascii="Minion Pro" w:hAnsi="Minion Pro" w:cstheme="minorHAnsi"/>
                  <w:b/>
                  <w:sz w:val="22"/>
                  <w:szCs w:val="22"/>
                  <w:lang w:val="uk-UA"/>
                </w:rPr>
                <w:t>377</w:t>
              </w:r>
            </w:hyperlink>
            <w:r w:rsidRPr="00720BEA">
              <w:rPr>
                <w:rFonts w:ascii="Minion Pro" w:hAnsi="Minion Pro" w:cstheme="minorHAnsi"/>
                <w:b/>
                <w:color w:val="1D1D1B"/>
                <w:sz w:val="22"/>
                <w:szCs w:val="22"/>
                <w:lang w:val="uk-UA"/>
              </w:rPr>
              <w:t xml:space="preserve"> «Про внесення змін до пункту 2 постанови Кабінету Міністрів України від 11 березня 2020 р. № 211»</w:t>
            </w:r>
          </w:p>
        </w:tc>
        <w:tc>
          <w:tcPr>
            <w:tcW w:w="6237" w:type="dxa"/>
          </w:tcPr>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На засіданні 14 травня 2020 року Уряд дозволив роботу непродовольчих ринків, за умови дотримання санітарно-епідемічних заходів безпеки.</w:t>
            </w:r>
          </w:p>
          <w:p w:rsidR="00720BEA" w:rsidRPr="00720BEA" w:rsidRDefault="00720BEA" w:rsidP="002871A9">
            <w:pPr>
              <w:spacing w:after="120"/>
              <w:jc w:val="both"/>
              <w:rPr>
                <w:rFonts w:ascii="Minion Pro" w:hAnsi="Minion Pro" w:cstheme="minorHAnsi"/>
                <w:color w:val="1D1D1B"/>
                <w:lang w:val="uk-UA"/>
              </w:rPr>
            </w:pP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t xml:space="preserve">Розпорядження Кабінет Міністрів України від 02 квітня 2020 р. № </w:t>
            </w:r>
            <w:hyperlink r:id="rId19" w:history="1">
              <w:r w:rsidRPr="00720BEA">
                <w:rPr>
                  <w:rStyle w:val="a3"/>
                  <w:rFonts w:ascii="Minion Pro" w:hAnsi="Minion Pro" w:cstheme="minorHAnsi"/>
                  <w:b/>
                  <w:sz w:val="22"/>
                  <w:szCs w:val="22"/>
                  <w:lang w:val="uk-UA"/>
                </w:rPr>
                <w:t>370-р</w:t>
              </w:r>
            </w:hyperlink>
            <w:r w:rsidRPr="00720BEA">
              <w:rPr>
                <w:rFonts w:ascii="Minion Pro" w:hAnsi="Minion Pro" w:cstheme="minorHAnsi"/>
                <w:b/>
                <w:color w:val="1D1D1B"/>
                <w:sz w:val="22"/>
                <w:szCs w:val="22"/>
                <w:lang w:val="uk-UA"/>
              </w:rPr>
              <w:t xml:space="preserve"> «Про внесення змін у додатки 1 і 2 до розпорядження Кабінету Міністрів України від 13 березня 2020 р. № </w:t>
            </w:r>
            <w:hyperlink r:id="rId20" w:history="1">
              <w:r w:rsidRPr="00720BEA">
                <w:rPr>
                  <w:rStyle w:val="a3"/>
                  <w:rFonts w:ascii="Minion Pro" w:hAnsi="Minion Pro" w:cstheme="minorHAnsi"/>
                  <w:b/>
                  <w:sz w:val="22"/>
                  <w:szCs w:val="22"/>
                  <w:lang w:val="uk-UA"/>
                </w:rPr>
                <w:t>288-р</w:t>
              </w:r>
            </w:hyperlink>
            <w:r w:rsidRPr="00720BEA">
              <w:rPr>
                <w:rFonts w:ascii="Minion Pro" w:hAnsi="Minion Pro" w:cstheme="minorHAnsi"/>
                <w:b/>
                <w:color w:val="1D1D1B"/>
                <w:sz w:val="22"/>
                <w:szCs w:val="22"/>
                <w:lang w:val="uk-UA"/>
              </w:rPr>
              <w:t>»</w:t>
            </w:r>
          </w:p>
        </w:tc>
        <w:tc>
          <w:tcPr>
            <w:tcW w:w="6237" w:type="dxa"/>
          </w:tcPr>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Уряд посилює обмеження на кордоні задля запобігання поширенню </w:t>
            </w:r>
            <w:proofErr w:type="spellStart"/>
            <w:r w:rsidRPr="00720BEA">
              <w:rPr>
                <w:rFonts w:ascii="Minion Pro" w:hAnsi="Minion Pro" w:cstheme="minorHAnsi"/>
                <w:color w:val="1D1D1B"/>
                <w:lang w:val="uk-UA"/>
              </w:rPr>
              <w:t>коронавірусу</w:t>
            </w:r>
            <w:proofErr w:type="spellEnd"/>
            <w:r w:rsidRPr="00720BEA">
              <w:rPr>
                <w:rFonts w:ascii="Minion Pro" w:hAnsi="Minion Pro" w:cstheme="minorHAnsi"/>
                <w:color w:val="1D1D1B"/>
                <w:lang w:val="uk-UA"/>
              </w:rPr>
              <w:t>.</w:t>
            </w: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З 7 квітня 2020 року державний кордон України можна перетнути лише автотранспортом і лише у 19 пунктах пропуску. </w:t>
            </w: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lastRenderedPageBreak/>
              <w:t>Відповідно до внесених змін, тимчасово закритими будуть 115 пунктів пропуску, ще у 28 пунктах пропуску тимчасово припинене пішохідне сполучення.</w:t>
            </w:r>
          </w:p>
          <w:p w:rsidR="00720BEA" w:rsidRPr="00720BEA" w:rsidRDefault="00720BEA" w:rsidP="002871A9">
            <w:pPr>
              <w:spacing w:after="120"/>
              <w:jc w:val="both"/>
              <w:rPr>
                <w:rFonts w:ascii="Minion Pro" w:hAnsi="Minion Pro" w:cstheme="minorHAnsi"/>
                <w:color w:val="1D1D1B"/>
                <w:lang w:val="uk-UA"/>
              </w:rPr>
            </w:pPr>
            <w:r w:rsidRPr="00720BEA">
              <w:rPr>
                <w:rFonts w:ascii="Minion Pro" w:hAnsi="Minion Pro" w:cstheme="minorHAnsi"/>
                <w:color w:val="1D1D1B"/>
                <w:lang w:val="uk-UA"/>
              </w:rPr>
              <w:t xml:space="preserve">Своєю чергою Нова митниця оновила </w:t>
            </w:r>
            <w:hyperlink r:id="rId21" w:history="1">
              <w:r w:rsidRPr="00720BEA">
                <w:rPr>
                  <w:rStyle w:val="a3"/>
                  <w:rFonts w:ascii="Minion Pro" w:hAnsi="Minion Pro" w:cstheme="minorHAnsi"/>
                  <w:lang w:val="uk-UA"/>
                </w:rPr>
                <w:t>інтерактивну карту</w:t>
              </w:r>
            </w:hyperlink>
            <w:r w:rsidRPr="00720BEA">
              <w:rPr>
                <w:rFonts w:ascii="Minion Pro" w:hAnsi="Minion Pro" w:cstheme="minorHAnsi"/>
                <w:color w:val="1D1D1B"/>
                <w:lang w:val="uk-UA"/>
              </w:rPr>
              <w:t>, на якій позначила усі пункти пропуску — закриті вже та які будуть закриті з 7 квітня, а також відкриті — як для пасажирського, так і вантажного сполучення.</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lastRenderedPageBreak/>
              <w:t xml:space="preserve">Закон України </w:t>
            </w:r>
            <w:hyperlink r:id="rId22" w:history="1">
              <w:r w:rsidRPr="00720BEA">
                <w:rPr>
                  <w:rStyle w:val="a3"/>
                  <w:rFonts w:ascii="Minion Pro" w:eastAsiaTheme="minorHAnsi" w:hAnsi="Minion Pro" w:cstheme="minorBidi"/>
                  <w:b/>
                  <w:sz w:val="22"/>
                  <w:szCs w:val="22"/>
                  <w:lang w:val="uk-UA" w:eastAsia="en-US"/>
                </w:rPr>
                <w:t>540-IX</w:t>
              </w:r>
            </w:hyperlink>
            <w:r w:rsidRPr="00720BEA">
              <w:rPr>
                <w:rFonts w:ascii="Minion Pro" w:hAnsi="Minion Pro" w:cstheme="minorHAnsi"/>
                <w:b/>
                <w:color w:val="1D1D1B"/>
                <w:sz w:val="22"/>
                <w:szCs w:val="22"/>
                <w:lang w:val="uk-UA"/>
              </w:rPr>
              <w:t xml:space="preserve">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720BEA">
              <w:rPr>
                <w:rFonts w:ascii="Minion Pro" w:hAnsi="Minion Pro" w:cstheme="minorHAnsi"/>
                <w:b/>
                <w:color w:val="1D1D1B"/>
                <w:sz w:val="22"/>
                <w:szCs w:val="22"/>
                <w:lang w:val="uk-UA"/>
              </w:rPr>
              <w:t>коронавірусної</w:t>
            </w:r>
            <w:proofErr w:type="spellEnd"/>
            <w:r w:rsidRPr="00720BEA">
              <w:rPr>
                <w:rFonts w:ascii="Minion Pro" w:hAnsi="Minion Pro" w:cstheme="minorHAnsi"/>
                <w:b/>
                <w:color w:val="1D1D1B"/>
                <w:sz w:val="22"/>
                <w:szCs w:val="22"/>
                <w:lang w:val="uk-UA"/>
              </w:rPr>
              <w:t xml:space="preserve"> хвороби (</w:t>
            </w:r>
            <w:proofErr w:type="spellStart"/>
            <w:r w:rsidRPr="00720BEA">
              <w:rPr>
                <w:rFonts w:ascii="Minion Pro" w:hAnsi="Minion Pro" w:cstheme="minorHAnsi"/>
                <w:b/>
                <w:color w:val="1D1D1B"/>
                <w:sz w:val="22"/>
                <w:szCs w:val="22"/>
                <w:lang w:val="uk-UA"/>
              </w:rPr>
              <w:t>COVID</w:t>
            </w:r>
            <w:proofErr w:type="spellEnd"/>
            <w:r w:rsidRPr="00720BEA">
              <w:rPr>
                <w:rFonts w:ascii="Minion Pro" w:hAnsi="Minion Pro" w:cstheme="minorHAnsi"/>
                <w:b/>
                <w:color w:val="1D1D1B"/>
                <w:sz w:val="22"/>
                <w:szCs w:val="22"/>
                <w:lang w:val="uk-UA"/>
              </w:rPr>
              <w:t>-19)»</w:t>
            </w:r>
          </w:p>
          <w:p w:rsidR="00720BEA" w:rsidRPr="00720BEA" w:rsidRDefault="00720BEA" w:rsidP="002871A9">
            <w:pPr>
              <w:pStyle w:val="af7"/>
              <w:spacing w:before="0" w:beforeAutospacing="0" w:after="120" w:afterAutospacing="0"/>
              <w:jc w:val="both"/>
              <w:rPr>
                <w:rFonts w:ascii="Minion Pro" w:hAnsi="Minion Pro" w:cstheme="minorHAnsi"/>
                <w:color w:val="1D1D1B"/>
                <w:sz w:val="22"/>
                <w:szCs w:val="22"/>
                <w:lang w:val="uk-UA"/>
              </w:rPr>
            </w:pPr>
            <w:r w:rsidRPr="00720BEA">
              <w:rPr>
                <w:rFonts w:ascii="Minion Pro" w:hAnsi="Minion Pro" w:cstheme="minorHAnsi"/>
                <w:b/>
                <w:color w:val="1D1D1B"/>
                <w:sz w:val="22"/>
                <w:szCs w:val="22"/>
                <w:lang w:val="uk-UA"/>
              </w:rPr>
              <w:t>Набув чинності 02.04.2020</w:t>
            </w:r>
          </w:p>
        </w:tc>
        <w:tc>
          <w:tcPr>
            <w:tcW w:w="6237" w:type="dxa"/>
          </w:tcPr>
          <w:p w:rsidR="00720BEA" w:rsidRPr="00720BEA" w:rsidRDefault="00720BEA" w:rsidP="002871A9">
            <w:pPr>
              <w:spacing w:after="120"/>
              <w:jc w:val="both"/>
              <w:rPr>
                <w:rFonts w:ascii="Minion Pro" w:hAnsi="Minion Pro"/>
                <w:lang w:val="uk-UA"/>
              </w:rPr>
            </w:pPr>
            <w:r w:rsidRPr="00720BEA">
              <w:rPr>
                <w:rFonts w:ascii="Minion Pro" w:hAnsi="Minion Pro"/>
                <w:lang w:val="uk-UA"/>
              </w:rPr>
              <w:t xml:space="preserve">30 березня 2020 року Верховна Рада прийняла в цілому проект закону № 3275 про внесення змін до деяких законодавчих актів, спрямованих на забезпечення додаткових соціальних та економічних гарантій у зв'язку з поширенням </w:t>
            </w:r>
            <w:proofErr w:type="spellStart"/>
            <w:r w:rsidRPr="00720BEA">
              <w:rPr>
                <w:rFonts w:ascii="Minion Pro" w:hAnsi="Minion Pro"/>
                <w:lang w:val="uk-UA"/>
              </w:rPr>
              <w:t>коронавірусної</w:t>
            </w:r>
            <w:proofErr w:type="spellEnd"/>
            <w:r w:rsidRPr="00720BEA">
              <w:rPr>
                <w:rFonts w:ascii="Minion Pro" w:hAnsi="Minion Pro"/>
                <w:lang w:val="uk-UA"/>
              </w:rPr>
              <w:t xml:space="preserve"> хвороби (</w:t>
            </w:r>
            <w:proofErr w:type="spellStart"/>
            <w:r w:rsidRPr="00720BEA">
              <w:rPr>
                <w:rFonts w:ascii="Minion Pro" w:hAnsi="Minion Pro"/>
                <w:lang w:val="uk-UA"/>
              </w:rPr>
              <w:t>COVID</w:t>
            </w:r>
            <w:proofErr w:type="spellEnd"/>
            <w:r w:rsidRPr="00720BEA">
              <w:rPr>
                <w:rFonts w:ascii="Minion Pro" w:hAnsi="Minion Pro"/>
                <w:lang w:val="uk-UA"/>
              </w:rPr>
              <w:t>-19).</w:t>
            </w:r>
          </w:p>
          <w:p w:rsidR="00720BEA" w:rsidRPr="00720BEA" w:rsidRDefault="00720BEA" w:rsidP="002871A9">
            <w:pPr>
              <w:spacing w:after="120"/>
              <w:jc w:val="both"/>
              <w:rPr>
                <w:rFonts w:ascii="Minion Pro" w:hAnsi="Minion Pro"/>
                <w:lang w:val="uk-UA"/>
              </w:rPr>
            </w:pPr>
            <w:r w:rsidRPr="00720BEA">
              <w:rPr>
                <w:rFonts w:ascii="Minion Pro" w:hAnsi="Minion Pro"/>
                <w:lang w:val="uk-UA"/>
              </w:rPr>
              <w:t>Зокрема документом вносяться наступні зміни:</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збільшено </w:t>
            </w:r>
            <w:r w:rsidRPr="00720BEA">
              <w:rPr>
                <w:rFonts w:ascii="Minion Pro" w:hAnsi="Minion Pro"/>
                <w:b/>
                <w:lang w:val="uk-UA"/>
              </w:rPr>
              <w:t>граничні розміри доходу</w:t>
            </w:r>
            <w:r w:rsidRPr="00720BEA">
              <w:rPr>
                <w:rFonts w:ascii="Minion Pro" w:hAnsi="Minion Pro"/>
                <w:lang w:val="uk-UA"/>
              </w:rPr>
              <w:t xml:space="preserve"> для платників першої-третьої групи строщеної системи оподаткування. Оновлені ліміти доходу протягом календарного року для </w:t>
            </w:r>
            <w:r w:rsidRPr="00720BEA">
              <w:rPr>
                <w:rFonts w:ascii="Minion Pro" w:hAnsi="Minion Pro"/>
                <w:b/>
                <w:lang w:val="uk-UA"/>
              </w:rPr>
              <w:t>першої групи</w:t>
            </w:r>
            <w:r w:rsidRPr="00720BEA">
              <w:rPr>
                <w:rFonts w:ascii="Minion Pro" w:hAnsi="Minion Pro"/>
                <w:lang w:val="uk-UA"/>
              </w:rPr>
              <w:t xml:space="preserve"> становитимуть суму, що не перевищує 1 мільйон гривень, для </w:t>
            </w:r>
            <w:r w:rsidRPr="00720BEA">
              <w:rPr>
                <w:rFonts w:ascii="Minion Pro" w:hAnsi="Minion Pro"/>
                <w:b/>
                <w:lang w:val="uk-UA"/>
              </w:rPr>
              <w:t>другої групи</w:t>
            </w:r>
            <w:r w:rsidRPr="00720BEA">
              <w:rPr>
                <w:rFonts w:ascii="Minion Pro" w:hAnsi="Minion Pro"/>
                <w:lang w:val="uk-UA"/>
              </w:rPr>
              <w:t xml:space="preserve"> – 5 мільйонів гривень та для платників </w:t>
            </w:r>
            <w:r w:rsidRPr="00720BEA">
              <w:rPr>
                <w:rFonts w:ascii="Minion Pro" w:hAnsi="Minion Pro"/>
                <w:b/>
                <w:lang w:val="uk-UA"/>
              </w:rPr>
              <w:t>третьої групи</w:t>
            </w:r>
            <w:r w:rsidRPr="00720BEA">
              <w:rPr>
                <w:rFonts w:ascii="Minion Pro" w:hAnsi="Minion Pro"/>
                <w:lang w:val="uk-UA"/>
              </w:rPr>
              <w:t xml:space="preserve"> – 7 мільйонів гривень;</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b/>
                <w:lang w:val="uk-UA"/>
              </w:rPr>
              <w:t xml:space="preserve">звільнено від оподаткування </w:t>
            </w:r>
            <w:proofErr w:type="spellStart"/>
            <w:r w:rsidRPr="00720BEA">
              <w:rPr>
                <w:rFonts w:ascii="Minion Pro" w:hAnsi="Minion Pro"/>
                <w:b/>
                <w:lang w:val="uk-UA"/>
              </w:rPr>
              <w:t>ПДВ</w:t>
            </w:r>
            <w:proofErr w:type="spellEnd"/>
            <w:r w:rsidRPr="00720BEA">
              <w:rPr>
                <w:rFonts w:ascii="Minion Pro" w:hAnsi="Minion Pro"/>
                <w:b/>
                <w:lang w:val="uk-UA"/>
              </w:rPr>
              <w:t xml:space="preserve"> та ввізного мита</w:t>
            </w:r>
            <w:r w:rsidRPr="00720BEA">
              <w:rPr>
                <w:rFonts w:ascii="Minion Pro" w:hAnsi="Minion Pro"/>
                <w:lang w:val="uk-UA"/>
              </w:rPr>
              <w:t xml:space="preserve"> операції з ввезення на митну територію України та/або операції з постачання на митній території України товарів необхідних для виконання заходів, спрямованих на запобігання виникненню і поширенню, локалізацію та ліквідацію спалахів </w:t>
            </w:r>
            <w:proofErr w:type="spellStart"/>
            <w:r w:rsidRPr="00720BEA">
              <w:rPr>
                <w:rFonts w:ascii="Minion Pro" w:hAnsi="Minion Pro"/>
                <w:lang w:val="uk-UA"/>
              </w:rPr>
              <w:t>COVID</w:t>
            </w:r>
            <w:proofErr w:type="spellEnd"/>
            <w:r w:rsidRPr="00720BEA">
              <w:rPr>
                <w:rFonts w:ascii="Minion Pro" w:hAnsi="Minion Pro"/>
                <w:lang w:val="uk-UA"/>
              </w:rPr>
              <w:t>-19;</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b/>
                <w:lang w:val="uk-UA"/>
              </w:rPr>
              <w:t>скорочено період звільнення від плати за землю</w:t>
            </w:r>
            <w:r w:rsidRPr="00720BEA">
              <w:rPr>
                <w:rFonts w:ascii="Minion Pro" w:hAnsi="Minion Pro"/>
                <w:lang w:val="uk-UA"/>
              </w:rPr>
              <w:t xml:space="preserve"> – не нараховується та не сплачується за період з 1 березня по 31 березня 2020 року плата за землю (земельний податок та орендна плата за земельні ділянки державної та комунальної власності) за земельні ділянки, що перебувають у власності або користуванні, у тому числі на умовах оренди, фізичних або юридичних осіб, та використовуються ними в господарській діяльності;</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b/>
                <w:lang w:val="uk-UA"/>
              </w:rPr>
              <w:t>банкам забороняється підвищення процентної ставки</w:t>
            </w:r>
            <w:r w:rsidRPr="00720BEA">
              <w:rPr>
                <w:rFonts w:ascii="Minion Pro" w:hAnsi="Minion Pro"/>
                <w:lang w:val="uk-UA"/>
              </w:rPr>
              <w:t xml:space="preserve"> за кредитними договорами в період здійснення в Україні заходів щодо запобігання </w:t>
            </w:r>
            <w:proofErr w:type="spellStart"/>
            <w:r w:rsidRPr="00720BEA">
              <w:rPr>
                <w:rFonts w:ascii="Minion Pro" w:hAnsi="Minion Pro"/>
                <w:lang w:val="uk-UA"/>
              </w:rPr>
              <w:t>COVID</w:t>
            </w:r>
            <w:proofErr w:type="spellEnd"/>
            <w:r w:rsidRPr="00720BEA">
              <w:rPr>
                <w:rFonts w:ascii="Minion Pro" w:hAnsi="Minion Pro"/>
                <w:lang w:val="uk-UA"/>
              </w:rPr>
              <w:t>-19;</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карантин прямо визнано законом </w:t>
            </w:r>
            <w:r w:rsidRPr="00720BEA">
              <w:rPr>
                <w:rFonts w:ascii="Minion Pro" w:hAnsi="Minion Pro"/>
                <w:b/>
                <w:lang w:val="uk-UA"/>
              </w:rPr>
              <w:t xml:space="preserve">обставиною, за яку наймач не відповідає. </w:t>
            </w:r>
            <w:r w:rsidRPr="00720BEA">
              <w:rPr>
                <w:rFonts w:ascii="Minion Pro" w:hAnsi="Minion Pro"/>
                <w:lang w:val="uk-UA"/>
              </w:rPr>
              <w:t xml:space="preserve">З огляду на це, відповідно до ч. 6 ст. 768 </w:t>
            </w:r>
            <w:proofErr w:type="spellStart"/>
            <w:r w:rsidRPr="00720BEA">
              <w:rPr>
                <w:rFonts w:ascii="Minion Pro" w:hAnsi="Minion Pro"/>
                <w:lang w:val="uk-UA"/>
              </w:rPr>
              <w:t>ЦК</w:t>
            </w:r>
            <w:proofErr w:type="spellEnd"/>
            <w:r w:rsidRPr="00720BEA">
              <w:rPr>
                <w:rFonts w:ascii="Minion Pro" w:hAnsi="Minion Pro"/>
                <w:lang w:val="uk-UA"/>
              </w:rPr>
              <w:t xml:space="preserve"> України, орендарі можуть бути звільнені від плати за користування майном, яке вони не могли використати через дію карантину;</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особи, відповідальні за подання та оприлюднення фінансової звітності </w:t>
            </w:r>
            <w:r w:rsidRPr="00720BEA">
              <w:rPr>
                <w:rFonts w:ascii="Minion Pro" w:hAnsi="Minion Pro"/>
                <w:b/>
                <w:lang w:val="uk-UA"/>
              </w:rPr>
              <w:t xml:space="preserve">звільняються від відповідальності за порушення строків оприлюднення фінансової </w:t>
            </w:r>
            <w:r w:rsidRPr="00720BEA">
              <w:rPr>
                <w:rFonts w:ascii="Minion Pro" w:hAnsi="Minion Pro"/>
                <w:b/>
                <w:lang w:val="uk-UA"/>
              </w:rPr>
              <w:lastRenderedPageBreak/>
              <w:t>звітності</w:t>
            </w:r>
            <w:r w:rsidRPr="00720BEA">
              <w:rPr>
                <w:rFonts w:ascii="Minion Pro" w:hAnsi="Minion Pro"/>
                <w:lang w:val="uk-UA"/>
              </w:rPr>
              <w:t xml:space="preserve"> за 2019 рік або консолідованої фінансової звітності за 2019 рік разом з аудиторським звітом, у разі якщо така звітність буде оприлюднена у період дії карантину або протягом 90 календарних днів з дня, наступного за днем завершення такого карантину, але не пізніше 31 грудня 2020 року;</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тимчасово, у зв’язку з проведенням заходів, спрямованих на запобігання виникнення та поширення </w:t>
            </w:r>
            <w:proofErr w:type="spellStart"/>
            <w:r w:rsidRPr="00720BEA">
              <w:rPr>
                <w:rFonts w:ascii="Minion Pro" w:hAnsi="Minion Pro"/>
                <w:lang w:val="uk-UA"/>
              </w:rPr>
              <w:t>COVID</w:t>
            </w:r>
            <w:proofErr w:type="spellEnd"/>
            <w:r w:rsidRPr="00720BEA">
              <w:rPr>
                <w:rFonts w:ascii="Minion Pro" w:hAnsi="Minion Pro"/>
                <w:lang w:val="uk-UA"/>
              </w:rPr>
              <w:t xml:space="preserve">-19, вимоги щодо </w:t>
            </w:r>
            <w:r w:rsidRPr="00720BEA">
              <w:rPr>
                <w:rFonts w:ascii="Minion Pro" w:hAnsi="Minion Pro"/>
                <w:b/>
                <w:lang w:val="uk-UA"/>
              </w:rPr>
              <w:t>проведення річних загальних</w:t>
            </w:r>
            <w:r w:rsidRPr="00720BEA">
              <w:rPr>
                <w:rFonts w:ascii="Minion Pro" w:hAnsi="Minion Pro"/>
                <w:lang w:val="uk-UA"/>
              </w:rPr>
              <w:t xml:space="preserve"> </w:t>
            </w:r>
            <w:r w:rsidRPr="00720BEA">
              <w:rPr>
                <w:rFonts w:ascii="Minion Pro" w:hAnsi="Minion Pro"/>
                <w:b/>
                <w:lang w:val="uk-UA"/>
              </w:rPr>
              <w:t>зборів</w:t>
            </w:r>
            <w:r w:rsidRPr="00720BEA">
              <w:rPr>
                <w:rFonts w:ascii="Minion Pro" w:hAnsi="Minion Pro"/>
                <w:lang w:val="uk-UA"/>
              </w:rPr>
              <w:t xml:space="preserve"> акціонерних товариств та ТОВ, які є емітентами цінних паперів </w:t>
            </w:r>
            <w:r w:rsidRPr="00720BEA">
              <w:rPr>
                <w:rFonts w:ascii="Minion Pro" w:hAnsi="Minion Pro"/>
                <w:b/>
                <w:lang w:val="uk-UA"/>
              </w:rPr>
              <w:t>не застосовуються</w:t>
            </w:r>
            <w:r w:rsidRPr="00720BEA">
              <w:rPr>
                <w:rFonts w:ascii="Minion Pro" w:hAnsi="Minion Pro"/>
                <w:lang w:val="uk-UA"/>
              </w:rPr>
              <w:t>;</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за погодженням між працівником і роботодавцем, для працівника може встановлюватись </w:t>
            </w:r>
            <w:r w:rsidRPr="00720BEA">
              <w:rPr>
                <w:rFonts w:ascii="Minion Pro" w:hAnsi="Minion Pro"/>
                <w:b/>
                <w:lang w:val="uk-UA"/>
              </w:rPr>
              <w:t>гнучкий режим робочого часу</w:t>
            </w:r>
            <w:r w:rsidRPr="00720BEA">
              <w:rPr>
                <w:rFonts w:ascii="Minion Pro" w:hAnsi="Minion Pro"/>
                <w:lang w:val="uk-UA"/>
              </w:rPr>
              <w:t xml:space="preserve"> на визначений строк або безстроково як при прийнятті на роботу, так і згодом;</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додержання письмової форми трудового договору є </w:t>
            </w:r>
            <w:r w:rsidRPr="00720BEA">
              <w:rPr>
                <w:rFonts w:ascii="Minion Pro" w:hAnsi="Minion Pro"/>
                <w:b/>
                <w:lang w:val="uk-UA"/>
              </w:rPr>
              <w:t>обов’язковим</w:t>
            </w:r>
            <w:r w:rsidRPr="00720BEA">
              <w:rPr>
                <w:rFonts w:ascii="Minion Pro" w:hAnsi="Minion Pro"/>
                <w:lang w:val="uk-UA"/>
              </w:rPr>
              <w:t xml:space="preserve"> при прийнятті працівника на дистанційну (надомну) роботу, при цьому на час поширення епідемії умова про дистанційну (надомну) роботу та гнучкий режим робочого часу може встановлюватися у наказі (розпорядженні) роботодавця без обов’язкового укладення у письмовій формі трудового договору про дистанційну (надомну) роботу;</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час </w:t>
            </w:r>
            <w:r w:rsidRPr="00720BEA">
              <w:rPr>
                <w:rFonts w:ascii="Minion Pro" w:hAnsi="Minion Pro"/>
                <w:b/>
                <w:lang w:val="uk-UA"/>
              </w:rPr>
              <w:t>простою</w:t>
            </w:r>
            <w:r w:rsidRPr="00720BEA">
              <w:rPr>
                <w:rFonts w:ascii="Minion Pro" w:hAnsi="Minion Pro"/>
                <w:lang w:val="uk-UA"/>
              </w:rPr>
              <w:t xml:space="preserve"> підприємства не з вини працівника, в тому числі на період оголошення карантину, оплачується з розрахунку </w:t>
            </w:r>
            <w:r w:rsidRPr="00720BEA">
              <w:rPr>
                <w:rFonts w:ascii="Minion Pro" w:hAnsi="Minion Pro"/>
                <w:b/>
                <w:lang w:val="uk-UA"/>
              </w:rPr>
              <w:t>не нижче від двох третин тарифної ставки</w:t>
            </w:r>
            <w:r w:rsidRPr="00720BEA">
              <w:rPr>
                <w:rFonts w:ascii="Minion Pro" w:hAnsi="Minion Pro"/>
                <w:lang w:val="uk-UA"/>
              </w:rPr>
              <w:t xml:space="preserve"> встановленого працівникові окладу);</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на період здійснення заходів щодо запобігання </w:t>
            </w:r>
            <w:proofErr w:type="spellStart"/>
            <w:r w:rsidRPr="00720BEA">
              <w:rPr>
                <w:rFonts w:ascii="Minion Pro" w:hAnsi="Minion Pro"/>
                <w:lang w:val="uk-UA"/>
              </w:rPr>
              <w:t>COVID</w:t>
            </w:r>
            <w:proofErr w:type="spellEnd"/>
            <w:r w:rsidRPr="00720BEA">
              <w:rPr>
                <w:rFonts w:ascii="Minion Pro" w:hAnsi="Minion Pro"/>
                <w:lang w:val="uk-UA"/>
              </w:rPr>
              <w:t xml:space="preserve">-19 Кабінет Міністрів України має право вирішувати питання щодо </w:t>
            </w:r>
            <w:r w:rsidRPr="00720BEA">
              <w:rPr>
                <w:rFonts w:ascii="Minion Pro" w:hAnsi="Minion Pro"/>
                <w:b/>
                <w:lang w:val="uk-UA"/>
              </w:rPr>
              <w:t>тимчасового призупинення видачі дозволів на застосування праці іноземців</w:t>
            </w:r>
            <w:r w:rsidRPr="00720BEA">
              <w:rPr>
                <w:rFonts w:ascii="Minion Pro" w:hAnsi="Minion Pro"/>
                <w:lang w:val="uk-UA"/>
              </w:rPr>
              <w:t>;</w:t>
            </w:r>
          </w:p>
          <w:p w:rsidR="00720BEA" w:rsidRPr="00720BEA" w:rsidRDefault="00720BEA" w:rsidP="00BF6196">
            <w:pPr>
              <w:pStyle w:val="a4"/>
              <w:numPr>
                <w:ilvl w:val="0"/>
                <w:numId w:val="6"/>
              </w:numPr>
              <w:spacing w:after="120"/>
              <w:contextualSpacing w:val="0"/>
              <w:jc w:val="both"/>
              <w:rPr>
                <w:rFonts w:ascii="Minion Pro" w:hAnsi="Minion Pro"/>
                <w:lang w:val="uk-UA"/>
              </w:rPr>
            </w:pPr>
            <w:r w:rsidRPr="00720BEA">
              <w:rPr>
                <w:rFonts w:ascii="Minion Pro" w:hAnsi="Minion Pro"/>
                <w:lang w:val="uk-UA"/>
              </w:rPr>
              <w:t xml:space="preserve">учасникам справи адміністративного, цивільного та господарського процесів надана можливість </w:t>
            </w:r>
            <w:r w:rsidRPr="00720BEA">
              <w:rPr>
                <w:rFonts w:ascii="Minion Pro" w:hAnsi="Minion Pro"/>
                <w:b/>
                <w:lang w:val="uk-UA"/>
              </w:rPr>
              <w:t xml:space="preserve">брати участь у судових засіданнях в режимі </w:t>
            </w:r>
            <w:proofErr w:type="spellStart"/>
            <w:r w:rsidRPr="00720BEA">
              <w:rPr>
                <w:rFonts w:ascii="Minion Pro" w:hAnsi="Minion Pro"/>
                <w:b/>
                <w:lang w:val="uk-UA"/>
              </w:rPr>
              <w:t>відеоконференції</w:t>
            </w:r>
            <w:proofErr w:type="spellEnd"/>
            <w:r w:rsidRPr="00720BEA">
              <w:rPr>
                <w:rFonts w:ascii="Minion Pro" w:hAnsi="Minion Pro"/>
                <w:lang w:val="uk-UA"/>
              </w:rPr>
              <w:t xml:space="preserve"> поза межами приміщення суду з використанням власних технічних засобів;</w:t>
            </w:r>
          </w:p>
          <w:p w:rsidR="00720BEA" w:rsidRPr="00720BEA" w:rsidRDefault="00720BEA" w:rsidP="00BF6196">
            <w:pPr>
              <w:pStyle w:val="a4"/>
              <w:numPr>
                <w:ilvl w:val="0"/>
                <w:numId w:val="6"/>
              </w:numPr>
              <w:spacing w:after="120"/>
              <w:contextualSpacing w:val="0"/>
              <w:jc w:val="both"/>
              <w:rPr>
                <w:rFonts w:ascii="Minion Pro" w:hAnsi="Minion Pro"/>
                <w:lang w:val="uk-UA"/>
              </w:rPr>
            </w:pPr>
            <w:proofErr w:type="spellStart"/>
            <w:r w:rsidRPr="00720BEA">
              <w:rPr>
                <w:rFonts w:ascii="Minion Pro" w:hAnsi="Minion Pro"/>
                <w:lang w:val="uk-UA"/>
              </w:rPr>
              <w:t>cлідчий</w:t>
            </w:r>
            <w:proofErr w:type="spellEnd"/>
            <w:r w:rsidRPr="00720BEA">
              <w:rPr>
                <w:rFonts w:ascii="Minion Pro" w:hAnsi="Minion Pro"/>
                <w:lang w:val="uk-UA"/>
              </w:rPr>
              <w:t xml:space="preserve"> суддя, суд у кримінальному процесі може прийняти рішення про обмеження доступу осіб, які не є учасниками судового процесу, в судове засідання під час карантину, якщо участь в судовому засіданні становитиме загрозу життю чи здоров’ю особи.</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cstheme="minorHAnsi"/>
                <w:b/>
                <w:color w:val="1D1D1B"/>
                <w:sz w:val="22"/>
                <w:szCs w:val="22"/>
                <w:lang w:val="uk-UA"/>
              </w:rPr>
            </w:pPr>
            <w:r w:rsidRPr="00720BEA">
              <w:rPr>
                <w:rFonts w:ascii="Minion Pro" w:hAnsi="Minion Pro" w:cstheme="minorHAnsi"/>
                <w:b/>
                <w:color w:val="1D1D1B"/>
                <w:sz w:val="22"/>
                <w:szCs w:val="22"/>
                <w:lang w:val="uk-UA"/>
              </w:rPr>
              <w:lastRenderedPageBreak/>
              <w:t xml:space="preserve">Розпорядження Кабінету міністрів України від 25 березня 2020 р. № </w:t>
            </w:r>
            <w:hyperlink r:id="rId23" w:history="1">
              <w:r w:rsidRPr="00720BEA">
                <w:rPr>
                  <w:rStyle w:val="a3"/>
                  <w:rFonts w:ascii="Minion Pro" w:hAnsi="Minion Pro" w:cstheme="minorHAnsi"/>
                  <w:b/>
                  <w:sz w:val="22"/>
                  <w:szCs w:val="22"/>
                  <w:lang w:val="uk-UA"/>
                </w:rPr>
                <w:t>338-р</w:t>
              </w:r>
            </w:hyperlink>
            <w:r w:rsidRPr="00720BEA">
              <w:rPr>
                <w:rFonts w:ascii="Minion Pro" w:hAnsi="Minion Pro" w:cstheme="minorHAnsi"/>
                <w:b/>
                <w:color w:val="1D1D1B"/>
                <w:sz w:val="22"/>
                <w:szCs w:val="22"/>
                <w:lang w:val="uk-UA"/>
              </w:rPr>
              <w:t xml:space="preserve">  </w:t>
            </w:r>
            <w:r w:rsidRPr="00720BEA">
              <w:rPr>
                <w:rFonts w:ascii="Minion Pro" w:hAnsi="Minion Pro"/>
                <w:b/>
                <w:sz w:val="22"/>
                <w:szCs w:val="22"/>
                <w:lang w:val="uk-UA"/>
              </w:rPr>
              <w:t>(</w:t>
            </w:r>
            <w:r w:rsidRPr="00720BEA">
              <w:rPr>
                <w:rFonts w:ascii="Minion Pro" w:hAnsi="Minion Pro"/>
                <w:b/>
                <w:color w:val="C00000"/>
                <w:sz w:val="22"/>
                <w:szCs w:val="22"/>
                <w:lang w:val="uk-UA"/>
              </w:rPr>
              <w:t>З УРАХУВАННЯМ ЗМІН</w:t>
            </w:r>
            <w:r w:rsidRPr="00720BEA">
              <w:rPr>
                <w:rFonts w:ascii="Minion Pro" w:hAnsi="Minion Pro"/>
                <w:b/>
                <w:sz w:val="22"/>
                <w:szCs w:val="22"/>
                <w:lang w:val="uk-UA"/>
              </w:rPr>
              <w:t>)</w:t>
            </w:r>
          </w:p>
        </w:tc>
        <w:tc>
          <w:tcPr>
            <w:tcW w:w="6237" w:type="dxa"/>
          </w:tcPr>
          <w:p w:rsidR="00720BEA" w:rsidRPr="00720BEA" w:rsidRDefault="00720BEA" w:rsidP="002871A9">
            <w:pPr>
              <w:pStyle w:val="capitalletter"/>
              <w:shd w:val="clear" w:color="auto" w:fill="FFFFFF"/>
              <w:spacing w:before="0" w:beforeAutospacing="0" w:after="120" w:afterAutospacing="0"/>
              <w:jc w:val="both"/>
              <w:textAlignment w:val="baseline"/>
              <w:rPr>
                <w:rFonts w:ascii="Minion Pro" w:hAnsi="Minion Pro" w:cstheme="minorHAnsi"/>
                <w:color w:val="1D1D1B"/>
                <w:sz w:val="22"/>
                <w:szCs w:val="22"/>
                <w:lang w:val="uk-UA"/>
              </w:rPr>
            </w:pPr>
            <w:r w:rsidRPr="00720BEA">
              <w:rPr>
                <w:rFonts w:ascii="Minion Pro" w:hAnsi="Minion Pro" w:cstheme="minorHAnsi"/>
                <w:color w:val="1D1D1B"/>
                <w:sz w:val="22"/>
                <w:szCs w:val="22"/>
                <w:lang w:val="uk-UA"/>
              </w:rPr>
              <w:t xml:space="preserve">Уряд запровадив режим надзвичайної ситуації на всій території України на 30 днів, до </w:t>
            </w:r>
            <w:r w:rsidRPr="00720BEA">
              <w:rPr>
                <w:rFonts w:ascii="Minion Pro" w:hAnsi="Minion Pro" w:cstheme="minorHAnsi"/>
                <w:color w:val="00B050"/>
                <w:sz w:val="22"/>
                <w:szCs w:val="22"/>
                <w:lang w:val="uk-UA"/>
              </w:rPr>
              <w:t xml:space="preserve">31 жовтня </w:t>
            </w:r>
            <w:r w:rsidRPr="00720BEA">
              <w:rPr>
                <w:rFonts w:ascii="Minion Pro" w:hAnsi="Minion Pro" w:cstheme="minorHAnsi"/>
                <w:color w:val="1D1D1B"/>
                <w:sz w:val="22"/>
                <w:szCs w:val="22"/>
                <w:lang w:val="uk-UA"/>
              </w:rPr>
              <w:t xml:space="preserve">2020 року, одночасно із продовженням карантину на такий самий строк. </w:t>
            </w:r>
          </w:p>
          <w:p w:rsidR="00720BEA" w:rsidRPr="00720BEA" w:rsidRDefault="00720BEA" w:rsidP="002871A9">
            <w:pPr>
              <w:pStyle w:val="capitalletter"/>
              <w:shd w:val="clear" w:color="auto" w:fill="FFFFFF"/>
              <w:spacing w:before="0" w:beforeAutospacing="0" w:after="120" w:afterAutospacing="0"/>
              <w:jc w:val="both"/>
              <w:textAlignment w:val="baseline"/>
              <w:rPr>
                <w:rFonts w:ascii="Minion Pro" w:hAnsi="Minion Pro" w:cstheme="minorHAnsi"/>
                <w:color w:val="1D1D1B"/>
                <w:sz w:val="22"/>
                <w:szCs w:val="22"/>
                <w:lang w:val="uk-UA"/>
              </w:rPr>
            </w:pPr>
            <w:r w:rsidRPr="00720BEA">
              <w:rPr>
                <w:rFonts w:ascii="Minion Pro" w:hAnsi="Minion Pro" w:cstheme="minorHAnsi"/>
                <w:b/>
                <w:color w:val="1D1D1B"/>
                <w:sz w:val="22"/>
                <w:szCs w:val="22"/>
                <w:lang w:val="uk-UA"/>
              </w:rPr>
              <w:lastRenderedPageBreak/>
              <w:t>Режим надзвичайної ситуації не обмежує конституційні права громадян, а лише консолідує зусилля для подолання загрози</w:t>
            </w:r>
            <w:r w:rsidRPr="00720BEA">
              <w:rPr>
                <w:rFonts w:ascii="Minion Pro" w:hAnsi="Minion Pro" w:cstheme="minorHAnsi"/>
                <w:color w:val="1D1D1B"/>
                <w:sz w:val="22"/>
                <w:szCs w:val="22"/>
                <w:lang w:val="uk-UA"/>
              </w:rPr>
              <w:t>.</w:t>
            </w:r>
          </w:p>
          <w:p w:rsidR="00720BEA" w:rsidRPr="00720BEA" w:rsidRDefault="00720BEA" w:rsidP="002871A9">
            <w:pPr>
              <w:spacing w:after="120"/>
              <w:jc w:val="both"/>
              <w:rPr>
                <w:rFonts w:ascii="Minion Pro" w:hAnsi="Minion Pro" w:cs="Times New Roman"/>
                <w:lang w:val="uk-UA"/>
              </w:rPr>
            </w:pPr>
            <w:r w:rsidRPr="00720BEA">
              <w:rPr>
                <w:rFonts w:ascii="Minion Pro" w:hAnsi="Minion Pro" w:cs="Times New Roman"/>
                <w:lang w:val="uk-UA"/>
              </w:rPr>
              <w:t xml:space="preserve">Режим надзвичайної ситуації здебільшого запроваджує особливий режим роботи для органів державної влади та системи цивільного захисту, які працюватимуть посилено протягом строку дії надзвичайної ситуації. </w:t>
            </w:r>
          </w:p>
          <w:p w:rsidR="00720BEA" w:rsidRPr="00720BEA" w:rsidRDefault="00720BEA" w:rsidP="002871A9">
            <w:pPr>
              <w:spacing w:after="120"/>
              <w:jc w:val="both"/>
              <w:rPr>
                <w:rFonts w:ascii="Minion Pro" w:hAnsi="Minion Pro" w:cs="Times New Roman"/>
                <w:lang w:val="uk-UA"/>
              </w:rPr>
            </w:pPr>
            <w:r w:rsidRPr="00720BEA">
              <w:rPr>
                <w:rFonts w:ascii="Minion Pro" w:hAnsi="Minion Pro" w:cs="Times New Roman"/>
                <w:lang w:val="uk-UA"/>
              </w:rPr>
              <w:t>Серед заходів, які будуть здійснюватися під час надзвичайної ситуації можна виділити:</w:t>
            </w:r>
          </w:p>
          <w:p w:rsidR="00720BEA" w:rsidRPr="00720BEA" w:rsidRDefault="00720BEA" w:rsidP="00BF6196">
            <w:pPr>
              <w:pStyle w:val="capitalletter"/>
              <w:numPr>
                <w:ilvl w:val="0"/>
                <w:numId w:val="4"/>
              </w:numPr>
              <w:shd w:val="clear" w:color="auto" w:fill="FFFFFF"/>
              <w:spacing w:before="0" w:beforeAutospacing="0" w:after="120" w:afterAutospacing="0"/>
              <w:jc w:val="both"/>
              <w:textAlignment w:val="baseline"/>
              <w:rPr>
                <w:rFonts w:ascii="Minion Pro" w:hAnsi="Minion Pro" w:cstheme="minorHAnsi"/>
                <w:color w:val="1D1D1B"/>
                <w:sz w:val="22"/>
                <w:szCs w:val="22"/>
                <w:lang w:val="uk-UA"/>
              </w:rPr>
            </w:pPr>
            <w:r w:rsidRPr="00720BEA">
              <w:rPr>
                <w:rFonts w:ascii="Minion Pro" w:hAnsi="Minion Pro" w:cstheme="minorHAnsi"/>
                <w:color w:val="1D1D1B"/>
                <w:sz w:val="22"/>
                <w:szCs w:val="22"/>
                <w:lang w:val="uk-UA"/>
              </w:rPr>
              <w:t>посилення охорони громадського порядку;</w:t>
            </w:r>
          </w:p>
          <w:p w:rsidR="00720BEA" w:rsidRPr="00720BEA" w:rsidRDefault="00720BEA" w:rsidP="00BF6196">
            <w:pPr>
              <w:pStyle w:val="capitalletter"/>
              <w:numPr>
                <w:ilvl w:val="0"/>
                <w:numId w:val="4"/>
              </w:numPr>
              <w:shd w:val="clear" w:color="auto" w:fill="FFFFFF"/>
              <w:spacing w:before="0" w:beforeAutospacing="0" w:after="120" w:afterAutospacing="0"/>
              <w:jc w:val="both"/>
              <w:textAlignment w:val="baseline"/>
              <w:rPr>
                <w:rFonts w:ascii="Minion Pro" w:hAnsi="Minion Pro" w:cstheme="minorHAnsi"/>
                <w:color w:val="1D1D1B"/>
                <w:sz w:val="22"/>
                <w:szCs w:val="22"/>
                <w:lang w:val="uk-UA"/>
              </w:rPr>
            </w:pPr>
            <w:r w:rsidRPr="00720BEA">
              <w:rPr>
                <w:rFonts w:ascii="Minion Pro" w:hAnsi="Minion Pro" w:cstheme="minorHAnsi"/>
                <w:color w:val="1D1D1B"/>
                <w:sz w:val="22"/>
                <w:szCs w:val="22"/>
                <w:lang w:val="uk-UA"/>
              </w:rPr>
              <w:t>інформування громадян;</w:t>
            </w:r>
          </w:p>
          <w:p w:rsidR="00720BEA" w:rsidRPr="00720BEA" w:rsidRDefault="00720BEA" w:rsidP="00BF6196">
            <w:pPr>
              <w:pStyle w:val="capitalletter"/>
              <w:numPr>
                <w:ilvl w:val="0"/>
                <w:numId w:val="4"/>
              </w:numPr>
              <w:shd w:val="clear" w:color="auto" w:fill="FFFFFF"/>
              <w:spacing w:before="0" w:beforeAutospacing="0" w:after="120" w:afterAutospacing="0"/>
              <w:jc w:val="both"/>
              <w:textAlignment w:val="baseline"/>
              <w:rPr>
                <w:rFonts w:ascii="Minion Pro" w:hAnsi="Minion Pro" w:cstheme="minorHAnsi"/>
                <w:color w:val="1D1D1B"/>
                <w:sz w:val="22"/>
                <w:szCs w:val="22"/>
                <w:lang w:val="uk-UA"/>
              </w:rPr>
            </w:pPr>
            <w:r w:rsidRPr="00720BEA">
              <w:rPr>
                <w:rFonts w:ascii="Minion Pro" w:hAnsi="Minion Pro" w:cstheme="minorHAnsi"/>
                <w:color w:val="1D1D1B"/>
                <w:sz w:val="22"/>
                <w:szCs w:val="22"/>
                <w:lang w:val="uk-UA"/>
              </w:rPr>
              <w:t>дезінфекція об’єктів та територій;</w:t>
            </w:r>
          </w:p>
          <w:p w:rsidR="00720BEA" w:rsidRPr="00720BEA" w:rsidRDefault="00720BEA" w:rsidP="00BF6196">
            <w:pPr>
              <w:pStyle w:val="capitalletter"/>
              <w:numPr>
                <w:ilvl w:val="0"/>
                <w:numId w:val="4"/>
              </w:numPr>
              <w:shd w:val="clear" w:color="auto" w:fill="FFFFFF"/>
              <w:spacing w:before="0" w:beforeAutospacing="0" w:after="120" w:afterAutospacing="0"/>
              <w:jc w:val="both"/>
              <w:textAlignment w:val="baseline"/>
              <w:rPr>
                <w:rFonts w:ascii="Minion Pro" w:hAnsi="Minion Pro"/>
                <w:sz w:val="22"/>
                <w:szCs w:val="22"/>
                <w:lang w:val="uk-UA"/>
              </w:rPr>
            </w:pPr>
            <w:r w:rsidRPr="00720BEA">
              <w:rPr>
                <w:rFonts w:ascii="Minion Pro" w:hAnsi="Minion Pro" w:cstheme="minorHAnsi"/>
                <w:color w:val="1D1D1B"/>
                <w:sz w:val="22"/>
                <w:szCs w:val="22"/>
                <w:lang w:val="uk-UA"/>
              </w:rPr>
              <w:t>санітарно-гігієнічні протиепідемічні заходи.</w:t>
            </w:r>
          </w:p>
        </w:tc>
      </w:tr>
      <w:tr w:rsidR="00720BEA" w:rsidRPr="00D24B46" w:rsidTr="00720BEA">
        <w:tc>
          <w:tcPr>
            <w:tcW w:w="3970" w:type="dxa"/>
          </w:tcPr>
          <w:p w:rsidR="00720BEA" w:rsidRPr="00720BEA" w:rsidRDefault="00720BEA" w:rsidP="002871A9">
            <w:pPr>
              <w:pStyle w:val="af7"/>
              <w:spacing w:before="0" w:beforeAutospacing="0" w:after="120" w:afterAutospacing="0"/>
              <w:jc w:val="both"/>
              <w:rPr>
                <w:rFonts w:ascii="Minion Pro" w:hAnsi="Minion Pro"/>
                <w:b/>
                <w:sz w:val="22"/>
                <w:szCs w:val="22"/>
                <w:lang w:val="uk-UA"/>
              </w:rPr>
            </w:pPr>
            <w:r w:rsidRPr="00720BEA">
              <w:rPr>
                <w:rFonts w:ascii="Minion Pro" w:hAnsi="Minion Pro"/>
                <w:b/>
                <w:sz w:val="22"/>
                <w:szCs w:val="22"/>
                <w:lang w:val="uk-UA"/>
              </w:rPr>
              <w:lastRenderedPageBreak/>
              <w:t xml:space="preserve">Закон України № </w:t>
            </w:r>
            <w:hyperlink r:id="rId24" w:history="1">
              <w:r w:rsidRPr="00720BEA">
                <w:rPr>
                  <w:rStyle w:val="a3"/>
                  <w:rFonts w:ascii="Minion Pro" w:hAnsi="Minion Pro"/>
                  <w:b/>
                  <w:color w:val="auto"/>
                  <w:sz w:val="22"/>
                  <w:szCs w:val="22"/>
                  <w:lang w:val="uk-UA"/>
                </w:rPr>
                <w:t>533</w:t>
              </w:r>
            </w:hyperlink>
            <w:r w:rsidRPr="00720BEA">
              <w:rPr>
                <w:rFonts w:ascii="Minion Pro" w:hAnsi="Minion Pro"/>
                <w:b/>
                <w:sz w:val="22"/>
                <w:szCs w:val="22"/>
                <w:lang w:val="uk-UA"/>
              </w:rPr>
              <w:t xml:space="preserve">-IX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виникнення і поширення </w:t>
            </w:r>
            <w:proofErr w:type="spellStart"/>
            <w:r w:rsidRPr="00720BEA">
              <w:rPr>
                <w:rFonts w:ascii="Minion Pro" w:hAnsi="Minion Pro"/>
                <w:b/>
                <w:sz w:val="22"/>
                <w:szCs w:val="22"/>
                <w:lang w:val="uk-UA"/>
              </w:rPr>
              <w:t>короновірусної</w:t>
            </w:r>
            <w:proofErr w:type="spellEnd"/>
            <w:r w:rsidRPr="00720BEA">
              <w:rPr>
                <w:rFonts w:ascii="Minion Pro" w:hAnsi="Minion Pro"/>
                <w:b/>
                <w:sz w:val="22"/>
                <w:szCs w:val="22"/>
                <w:lang w:val="uk-UA"/>
              </w:rPr>
              <w:t xml:space="preserve"> хвороби (</w:t>
            </w:r>
            <w:proofErr w:type="spellStart"/>
            <w:r w:rsidRPr="00720BEA">
              <w:rPr>
                <w:rFonts w:ascii="Minion Pro" w:hAnsi="Minion Pro"/>
                <w:b/>
                <w:sz w:val="22"/>
                <w:szCs w:val="22"/>
                <w:lang w:val="uk-UA"/>
              </w:rPr>
              <w:t>COVID</w:t>
            </w:r>
            <w:proofErr w:type="spellEnd"/>
            <w:r w:rsidRPr="00720BEA">
              <w:rPr>
                <w:rFonts w:ascii="Minion Pro" w:hAnsi="Minion Pro"/>
                <w:b/>
                <w:sz w:val="22"/>
                <w:szCs w:val="22"/>
                <w:lang w:val="uk-UA"/>
              </w:rPr>
              <w:t xml:space="preserve">-19)" </w:t>
            </w:r>
          </w:p>
          <w:p w:rsidR="00720BEA" w:rsidRPr="00720BEA" w:rsidRDefault="00720BEA" w:rsidP="002871A9">
            <w:pPr>
              <w:pStyle w:val="af7"/>
              <w:spacing w:before="0" w:beforeAutospacing="0" w:after="120" w:afterAutospacing="0"/>
              <w:jc w:val="both"/>
              <w:rPr>
                <w:rFonts w:ascii="Minion Pro" w:hAnsi="Minion Pro"/>
                <w:sz w:val="22"/>
                <w:szCs w:val="22"/>
                <w:lang w:val="uk-UA"/>
              </w:rPr>
            </w:pPr>
          </w:p>
        </w:tc>
        <w:tc>
          <w:tcPr>
            <w:tcW w:w="6237" w:type="dxa"/>
          </w:tcPr>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 18 березня до 31 травня 2020 року </w:t>
            </w:r>
            <w:r w:rsidRPr="00720BEA">
              <w:rPr>
                <w:rFonts w:ascii="Minion Pro" w:eastAsiaTheme="minorHAnsi" w:hAnsi="Minion Pro" w:cstheme="minorBidi"/>
                <w:b/>
                <w:sz w:val="22"/>
                <w:szCs w:val="22"/>
                <w:lang w:val="uk-UA" w:eastAsia="en-US"/>
              </w:rPr>
              <w:t>заборонені планові документальні і фактичні перевірки</w:t>
            </w:r>
            <w:r w:rsidRPr="00720BEA">
              <w:rPr>
                <w:rFonts w:ascii="Minion Pro" w:eastAsiaTheme="minorHAnsi" w:hAnsi="Minion Pro" w:cstheme="minorBidi"/>
                <w:sz w:val="22"/>
                <w:szCs w:val="22"/>
                <w:lang w:val="uk-UA" w:eastAsia="en-US"/>
              </w:rPr>
              <w:t xml:space="preserve"> суб'єктів господарювання, окрім:</w:t>
            </w:r>
          </w:p>
          <w:p w:rsidR="00720BEA" w:rsidRPr="00720BEA" w:rsidRDefault="00720BEA" w:rsidP="00BF6196">
            <w:pPr>
              <w:pStyle w:val="af7"/>
              <w:numPr>
                <w:ilvl w:val="0"/>
                <w:numId w:val="2"/>
              </w:numPr>
              <w:spacing w:before="0" w:beforeAutospacing="0" w:after="120" w:afterAutospacing="0"/>
              <w:ind w:left="714" w:hanging="357"/>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суб'єктів господарювання з високим ступенем ризику;</w:t>
            </w:r>
          </w:p>
          <w:p w:rsidR="00720BEA" w:rsidRPr="00720BEA" w:rsidRDefault="00720BEA" w:rsidP="00BF6196">
            <w:pPr>
              <w:pStyle w:val="af7"/>
              <w:numPr>
                <w:ilvl w:val="0"/>
                <w:numId w:val="2"/>
              </w:numPr>
              <w:spacing w:before="0" w:beforeAutospacing="0" w:after="120" w:afterAutospacing="0"/>
              <w:ind w:left="714" w:hanging="357"/>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у сфері державних регульованих цін;</w:t>
            </w:r>
          </w:p>
          <w:p w:rsidR="00720BEA" w:rsidRPr="00720BEA" w:rsidRDefault="00720BEA" w:rsidP="00BF6196">
            <w:pPr>
              <w:pStyle w:val="af7"/>
              <w:numPr>
                <w:ilvl w:val="0"/>
                <w:numId w:val="2"/>
              </w:numPr>
              <w:spacing w:before="0" w:beforeAutospacing="0" w:after="120" w:afterAutospacing="0"/>
              <w:ind w:left="714" w:hanging="357"/>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у сфері санітарного та епідеміологічного забезпечення населення.</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 18 березня до 31 травня 2020 року </w:t>
            </w:r>
            <w:r w:rsidRPr="00720BEA">
              <w:rPr>
                <w:rFonts w:ascii="Minion Pro" w:eastAsiaTheme="minorHAnsi" w:hAnsi="Minion Pro" w:cstheme="minorBidi"/>
                <w:b/>
                <w:sz w:val="22"/>
                <w:szCs w:val="22"/>
                <w:lang w:val="uk-UA" w:eastAsia="en-US"/>
              </w:rPr>
              <w:t xml:space="preserve">не застосовуватимуться штрафні санкції </w:t>
            </w:r>
            <w:r w:rsidRPr="00720BEA">
              <w:rPr>
                <w:rFonts w:ascii="Minion Pro" w:eastAsiaTheme="minorHAnsi" w:hAnsi="Minion Pro" w:cstheme="minorBidi"/>
                <w:sz w:val="22"/>
                <w:szCs w:val="22"/>
                <w:lang w:val="uk-UA" w:eastAsia="en-US"/>
              </w:rPr>
              <w:t>за порушення податкового законодавства, окрім санкцій за:</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порушення вимог до договорів </w:t>
            </w:r>
            <w:r w:rsidRPr="00720BEA">
              <w:rPr>
                <w:rFonts w:ascii="Minion Pro" w:eastAsiaTheme="minorHAnsi" w:hAnsi="Minion Pro" w:cstheme="minorBidi"/>
                <w:b/>
                <w:sz w:val="22"/>
                <w:szCs w:val="22"/>
                <w:lang w:val="uk-UA" w:eastAsia="en-US"/>
              </w:rPr>
              <w:t>довгострокового страхування життя</w:t>
            </w:r>
            <w:r w:rsidRPr="00720BEA">
              <w:rPr>
                <w:rFonts w:ascii="Minion Pro" w:eastAsiaTheme="minorHAnsi" w:hAnsi="Minion Pro" w:cstheme="minorBidi"/>
                <w:sz w:val="22"/>
                <w:szCs w:val="22"/>
                <w:lang w:val="uk-UA" w:eastAsia="en-US"/>
              </w:rPr>
              <w:t xml:space="preserve"> чи договорів </w:t>
            </w:r>
            <w:r w:rsidRPr="00720BEA">
              <w:rPr>
                <w:rFonts w:ascii="Minion Pro" w:eastAsiaTheme="minorHAnsi" w:hAnsi="Minion Pro" w:cstheme="minorBidi"/>
                <w:b/>
                <w:sz w:val="22"/>
                <w:szCs w:val="22"/>
                <w:lang w:val="uk-UA" w:eastAsia="en-US"/>
              </w:rPr>
              <w:t>страхування в межах недержавного пенсійного забезпечення</w:t>
            </w:r>
            <w:r w:rsidRPr="00720BEA">
              <w:rPr>
                <w:rFonts w:ascii="Minion Pro" w:eastAsiaTheme="minorHAnsi" w:hAnsi="Minion Pro" w:cstheme="minorBidi"/>
                <w:sz w:val="22"/>
                <w:szCs w:val="22"/>
                <w:lang w:val="uk-UA" w:eastAsia="en-US"/>
              </w:rPr>
              <w:t>, зокрема, страхування додаткової пенсії;</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відчуження майна, яке перебуває у податковій заставі, </w:t>
            </w:r>
            <w:r w:rsidRPr="00720BEA">
              <w:rPr>
                <w:rFonts w:ascii="Minion Pro" w:eastAsiaTheme="minorHAnsi" w:hAnsi="Minion Pro" w:cstheme="minorBidi"/>
                <w:b/>
                <w:sz w:val="22"/>
                <w:szCs w:val="22"/>
                <w:lang w:val="uk-UA" w:eastAsia="en-US"/>
              </w:rPr>
              <w:t>без</w:t>
            </w:r>
            <w:r w:rsidRPr="00720BEA">
              <w:rPr>
                <w:rFonts w:ascii="Minion Pro" w:eastAsiaTheme="minorHAnsi" w:hAnsi="Minion Pro" w:cstheme="minorBidi"/>
                <w:sz w:val="22"/>
                <w:szCs w:val="22"/>
                <w:lang w:val="uk-UA" w:eastAsia="en-US"/>
              </w:rPr>
              <w:t xml:space="preserve"> </w:t>
            </w:r>
            <w:r w:rsidRPr="00720BEA">
              <w:rPr>
                <w:rFonts w:ascii="Minion Pro" w:eastAsiaTheme="minorHAnsi" w:hAnsi="Minion Pro" w:cstheme="minorBidi"/>
                <w:b/>
                <w:sz w:val="22"/>
                <w:szCs w:val="22"/>
                <w:lang w:val="uk-UA" w:eastAsia="en-US"/>
              </w:rPr>
              <w:t xml:space="preserve">згоди </w:t>
            </w:r>
            <w:r w:rsidRPr="00720BEA">
              <w:rPr>
                <w:rFonts w:ascii="Minion Pro" w:eastAsiaTheme="minorHAnsi" w:hAnsi="Minion Pro" w:cstheme="minorBidi"/>
                <w:sz w:val="22"/>
                <w:szCs w:val="22"/>
                <w:lang w:val="uk-UA" w:eastAsia="en-US"/>
              </w:rPr>
              <w:t>контролюючого органу;</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порушення правил</w:t>
            </w:r>
            <w:r w:rsidRPr="00720BEA">
              <w:rPr>
                <w:rFonts w:ascii="Minion Pro" w:eastAsiaTheme="minorHAnsi" w:hAnsi="Minion Pro" w:cstheme="minorBidi"/>
                <w:sz w:val="22"/>
                <w:szCs w:val="22"/>
                <w:lang w:val="uk-UA" w:eastAsia="en-US"/>
              </w:rPr>
              <w:t xml:space="preserve"> обліку, виробництва та обігу пального або </w:t>
            </w:r>
            <w:r w:rsidRPr="00720BEA">
              <w:rPr>
                <w:rFonts w:ascii="Minion Pro" w:eastAsiaTheme="minorHAnsi" w:hAnsi="Minion Pro" w:cstheme="minorBidi"/>
                <w:b/>
                <w:sz w:val="22"/>
                <w:szCs w:val="22"/>
                <w:lang w:val="uk-UA" w:eastAsia="en-US"/>
              </w:rPr>
              <w:t>спирту етилового</w:t>
            </w:r>
            <w:r w:rsidRPr="00720BEA">
              <w:rPr>
                <w:rFonts w:ascii="Minion Pro" w:eastAsiaTheme="minorHAnsi" w:hAnsi="Minion Pro" w:cstheme="minorBidi"/>
                <w:sz w:val="22"/>
                <w:szCs w:val="22"/>
                <w:lang w:val="uk-UA" w:eastAsia="en-US"/>
              </w:rPr>
              <w:t xml:space="preserve"> на акцизних складах, які застосовуються на загальних підставах;</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порушення</w:t>
            </w:r>
            <w:r w:rsidRPr="00720BEA">
              <w:rPr>
                <w:rFonts w:ascii="Minion Pro" w:eastAsiaTheme="minorHAnsi" w:hAnsi="Minion Pro" w:cstheme="minorBidi"/>
                <w:sz w:val="22"/>
                <w:szCs w:val="22"/>
                <w:lang w:val="uk-UA" w:eastAsia="en-US"/>
              </w:rPr>
              <w:t xml:space="preserve"> нарахування, декларування та сплати </w:t>
            </w:r>
            <w:r w:rsidRPr="00720BEA">
              <w:rPr>
                <w:rFonts w:ascii="Minion Pro" w:eastAsiaTheme="minorHAnsi" w:hAnsi="Minion Pro" w:cstheme="minorBidi"/>
                <w:b/>
                <w:sz w:val="22"/>
                <w:szCs w:val="22"/>
                <w:lang w:val="uk-UA" w:eastAsia="en-US"/>
              </w:rPr>
              <w:t>податку на додану вартість</w:t>
            </w:r>
            <w:r w:rsidRPr="00720BEA">
              <w:rPr>
                <w:rFonts w:ascii="Minion Pro" w:eastAsiaTheme="minorHAnsi" w:hAnsi="Minion Pro" w:cstheme="minorBidi"/>
                <w:sz w:val="22"/>
                <w:szCs w:val="22"/>
                <w:lang w:val="uk-UA" w:eastAsia="en-US"/>
              </w:rPr>
              <w:t>, акцизного податку, рентної плати.</w:t>
            </w:r>
          </w:p>
          <w:p w:rsidR="00720BEA" w:rsidRPr="00720BEA" w:rsidRDefault="00720BEA" w:rsidP="00BF6196">
            <w:pPr>
              <w:pStyle w:val="af7"/>
              <w:numPr>
                <w:ilvl w:val="0"/>
                <w:numId w:val="1"/>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 xml:space="preserve">З 1 березня по 30 квітня 2020 року від сплати </w:t>
            </w:r>
            <w:proofErr w:type="spellStart"/>
            <w:r w:rsidRPr="00720BEA">
              <w:rPr>
                <w:rFonts w:ascii="Minion Pro" w:eastAsiaTheme="minorHAnsi" w:hAnsi="Minion Pro" w:cstheme="minorBidi"/>
                <w:b/>
                <w:sz w:val="22"/>
                <w:szCs w:val="22"/>
                <w:lang w:val="uk-UA" w:eastAsia="en-US"/>
              </w:rPr>
              <w:t>ЄСВ</w:t>
            </w:r>
            <w:proofErr w:type="spellEnd"/>
            <w:r w:rsidRPr="00720BEA">
              <w:rPr>
                <w:rFonts w:ascii="Minion Pro" w:eastAsiaTheme="minorHAnsi" w:hAnsi="Minion Pro" w:cstheme="minorBidi"/>
                <w:b/>
                <w:sz w:val="22"/>
                <w:szCs w:val="22"/>
                <w:lang w:val="uk-UA" w:eastAsia="en-US"/>
              </w:rPr>
              <w:t xml:space="preserve"> звільняються такі категорії платників податків:</w:t>
            </w:r>
          </w:p>
          <w:p w:rsidR="00720BEA" w:rsidRPr="00720BEA" w:rsidRDefault="00720BEA" w:rsidP="00BF6196">
            <w:pPr>
              <w:pStyle w:val="af7"/>
              <w:numPr>
                <w:ilvl w:val="0"/>
                <w:numId w:val="5"/>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фізичні особи-підприємці, в тому числі тих хто обрав спрощену систему оподаткування;</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особи, які провадять незалежну професійну діяльність (адвокати, нотаріуси, тощо);</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lastRenderedPageBreak/>
              <w:t>члени фермерських господарств.</w:t>
            </w:r>
          </w:p>
          <w:p w:rsidR="00720BEA" w:rsidRPr="00720BEA" w:rsidRDefault="00720BEA" w:rsidP="002871A9">
            <w:pPr>
              <w:pStyle w:val="af7"/>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Будь ласка, прийміть до уваги, що відповідно до вищезазначеного, </w:t>
            </w:r>
            <w:proofErr w:type="spellStart"/>
            <w:r w:rsidRPr="00720BEA">
              <w:rPr>
                <w:rFonts w:ascii="Minion Pro" w:eastAsiaTheme="minorHAnsi" w:hAnsi="Minion Pro" w:cstheme="minorBidi"/>
                <w:sz w:val="22"/>
                <w:szCs w:val="22"/>
                <w:lang w:val="uk-UA" w:eastAsia="en-US"/>
              </w:rPr>
              <w:t>ЄСВ</w:t>
            </w:r>
            <w:proofErr w:type="spellEnd"/>
            <w:r w:rsidRPr="00720BEA">
              <w:rPr>
                <w:rFonts w:ascii="Minion Pro" w:eastAsiaTheme="minorHAnsi" w:hAnsi="Minion Pro" w:cstheme="minorBidi"/>
                <w:sz w:val="22"/>
                <w:szCs w:val="22"/>
                <w:lang w:val="uk-UA" w:eastAsia="en-US"/>
              </w:rPr>
              <w:t xml:space="preserve"> не буде нараховуватися та сплачуватися вказаними категоріями платників податків лише в частині сум, які підлягають сплаті </w:t>
            </w:r>
            <w:r w:rsidRPr="00720BEA">
              <w:rPr>
                <w:rFonts w:ascii="Minion Pro" w:eastAsiaTheme="minorHAnsi" w:hAnsi="Minion Pro" w:cstheme="minorBidi"/>
                <w:b/>
                <w:sz w:val="22"/>
                <w:szCs w:val="22"/>
                <w:lang w:val="uk-UA" w:eastAsia="en-US"/>
              </w:rPr>
              <w:t>за себе</w:t>
            </w:r>
            <w:r w:rsidRPr="00720BEA">
              <w:rPr>
                <w:rFonts w:ascii="Minion Pro" w:eastAsiaTheme="minorHAnsi" w:hAnsi="Minion Pro" w:cstheme="minorBidi"/>
                <w:sz w:val="22"/>
                <w:szCs w:val="22"/>
                <w:lang w:val="uk-UA" w:eastAsia="en-US"/>
              </w:rPr>
              <w:t xml:space="preserve">. Тобто нарахування та виплата </w:t>
            </w:r>
            <w:proofErr w:type="spellStart"/>
            <w:r w:rsidRPr="00720BEA">
              <w:rPr>
                <w:rFonts w:ascii="Minion Pro" w:eastAsiaTheme="minorHAnsi" w:hAnsi="Minion Pro" w:cstheme="minorBidi"/>
                <w:sz w:val="22"/>
                <w:szCs w:val="22"/>
                <w:lang w:val="uk-UA" w:eastAsia="en-US"/>
              </w:rPr>
              <w:t>ЄСВ</w:t>
            </w:r>
            <w:proofErr w:type="spellEnd"/>
            <w:r w:rsidRPr="00720BEA">
              <w:rPr>
                <w:rFonts w:ascii="Minion Pro" w:eastAsiaTheme="minorHAnsi" w:hAnsi="Minion Pro" w:cstheme="minorBidi"/>
                <w:sz w:val="22"/>
                <w:szCs w:val="22"/>
                <w:lang w:val="uk-UA" w:eastAsia="en-US"/>
              </w:rPr>
              <w:t xml:space="preserve"> не скасовується стосовно працівників вищезазначених категорій платників податків.</w:t>
            </w:r>
          </w:p>
          <w:p w:rsidR="00720BEA" w:rsidRPr="00720BEA" w:rsidRDefault="00720BEA" w:rsidP="002871A9">
            <w:pPr>
              <w:pStyle w:val="af7"/>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Однак сплата </w:t>
            </w:r>
            <w:proofErr w:type="spellStart"/>
            <w:r w:rsidRPr="00720BEA">
              <w:rPr>
                <w:rFonts w:ascii="Minion Pro" w:eastAsiaTheme="minorHAnsi" w:hAnsi="Minion Pro" w:cstheme="minorBidi"/>
                <w:sz w:val="22"/>
                <w:szCs w:val="22"/>
                <w:lang w:val="uk-UA" w:eastAsia="en-US"/>
              </w:rPr>
              <w:t>ЄСВ</w:t>
            </w:r>
            <w:proofErr w:type="spellEnd"/>
            <w:r w:rsidRPr="00720BEA">
              <w:rPr>
                <w:rFonts w:ascii="Minion Pro" w:eastAsiaTheme="minorHAnsi" w:hAnsi="Minion Pro" w:cstheme="minorBidi"/>
                <w:sz w:val="22"/>
                <w:szCs w:val="22"/>
                <w:lang w:val="uk-UA" w:eastAsia="en-US"/>
              </w:rPr>
              <w:t xml:space="preserve"> за попередній період може здійснюватися добровільно.</w:t>
            </w:r>
            <w:r w:rsidRPr="00720BEA">
              <w:rPr>
                <w:rFonts w:ascii="Minion Pro" w:eastAsiaTheme="minorHAnsi" w:hAnsi="Minion Pro" w:cstheme="minorBidi"/>
                <w:b/>
                <w:sz w:val="22"/>
                <w:szCs w:val="22"/>
                <w:lang w:val="uk-UA" w:eastAsia="en-US"/>
              </w:rPr>
              <w:t xml:space="preserve"> </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З 1 березня по 31 травня 2020 року</w:t>
            </w:r>
            <w:r w:rsidRPr="00720BEA">
              <w:rPr>
                <w:rFonts w:ascii="Minion Pro" w:eastAsiaTheme="minorHAnsi" w:hAnsi="Minion Pro" w:cstheme="minorBidi"/>
                <w:b/>
                <w:sz w:val="22"/>
                <w:szCs w:val="22"/>
                <w:lang w:val="uk-UA" w:eastAsia="en-US"/>
              </w:rPr>
              <w:t xml:space="preserve"> не нараховується пеня при нарахуванні суми грошового зобов’язання</w:t>
            </w:r>
            <w:r w:rsidRPr="00720BEA">
              <w:rPr>
                <w:rFonts w:ascii="Minion Pro" w:eastAsiaTheme="minorHAnsi" w:hAnsi="Minion Pro" w:cstheme="minorBidi"/>
                <w:sz w:val="22"/>
                <w:szCs w:val="22"/>
                <w:lang w:val="uk-UA" w:eastAsia="en-US"/>
              </w:rPr>
              <w:t>, визначеного контролюючим органом за результатами податкової перевірки, а нарахована, але не сплачена за цей період пеня підлягає списанню.</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Встановлено </w:t>
            </w:r>
            <w:r w:rsidRPr="00720BEA">
              <w:rPr>
                <w:rFonts w:ascii="Minion Pro" w:eastAsiaTheme="minorHAnsi" w:hAnsi="Minion Pro" w:cstheme="minorBidi"/>
                <w:b/>
                <w:sz w:val="22"/>
                <w:szCs w:val="22"/>
                <w:lang w:val="uk-UA" w:eastAsia="en-US"/>
              </w:rPr>
              <w:t>мораторій</w:t>
            </w:r>
            <w:r w:rsidRPr="00720BEA">
              <w:rPr>
                <w:rFonts w:ascii="Minion Pro" w:eastAsiaTheme="minorHAnsi" w:hAnsi="Minion Pro" w:cstheme="minorBidi"/>
                <w:sz w:val="22"/>
                <w:szCs w:val="22"/>
                <w:lang w:val="uk-UA" w:eastAsia="en-US"/>
              </w:rPr>
              <w:t xml:space="preserve"> на проведення документальних перевірок правильності нарахування, обчислення та сплати єдиного внеску на період з 18 березня по 18 травня 2020 року.</w:t>
            </w:r>
          </w:p>
          <w:p w:rsidR="00720BEA" w:rsidRPr="00720BEA" w:rsidRDefault="00720BEA" w:rsidP="00BF6196">
            <w:pPr>
              <w:pStyle w:val="a4"/>
              <w:numPr>
                <w:ilvl w:val="0"/>
                <w:numId w:val="1"/>
              </w:numPr>
              <w:spacing w:after="120"/>
              <w:contextualSpacing w:val="0"/>
              <w:rPr>
                <w:rFonts w:ascii="Minion Pro" w:hAnsi="Minion Pro"/>
                <w:lang w:val="uk-UA"/>
              </w:rPr>
            </w:pPr>
            <w:r w:rsidRPr="00720BEA">
              <w:rPr>
                <w:rFonts w:ascii="Minion Pro" w:hAnsi="Minion Pro"/>
                <w:lang w:val="uk-UA"/>
              </w:rPr>
              <w:t xml:space="preserve">З 1 березня по 30 квітня 2020 року </w:t>
            </w:r>
            <w:r w:rsidRPr="00720BEA">
              <w:rPr>
                <w:rFonts w:ascii="Minion Pro" w:hAnsi="Minion Pro"/>
                <w:b/>
                <w:lang w:val="uk-UA"/>
              </w:rPr>
              <w:t>не застосовуються штрафні санкції</w:t>
            </w:r>
            <w:r w:rsidRPr="00720BEA">
              <w:rPr>
                <w:rFonts w:ascii="Minion Pro" w:hAnsi="Minion Pro"/>
                <w:lang w:val="uk-UA"/>
              </w:rPr>
              <w:t xml:space="preserve"> за несплату </w:t>
            </w:r>
            <w:proofErr w:type="spellStart"/>
            <w:r w:rsidRPr="00720BEA">
              <w:rPr>
                <w:rFonts w:ascii="Minion Pro" w:hAnsi="Minion Pro"/>
                <w:lang w:val="uk-UA"/>
              </w:rPr>
              <w:t>ЄСВ</w:t>
            </w:r>
            <w:proofErr w:type="spellEnd"/>
            <w:r w:rsidRPr="00720BEA">
              <w:rPr>
                <w:rFonts w:ascii="Minion Pro" w:hAnsi="Minion Pro"/>
                <w:lang w:val="uk-UA"/>
              </w:rPr>
              <w:t xml:space="preserve"> та </w:t>
            </w:r>
            <w:r w:rsidRPr="00720BEA">
              <w:rPr>
                <w:rFonts w:ascii="Minion Pro" w:hAnsi="Minion Pro"/>
                <w:b/>
                <w:lang w:val="uk-UA"/>
              </w:rPr>
              <w:t>не нараховується пеня</w:t>
            </w:r>
            <w:r w:rsidRPr="00720BEA">
              <w:rPr>
                <w:rFonts w:ascii="Minion Pro" w:hAnsi="Minion Pro"/>
                <w:lang w:val="uk-UA"/>
              </w:rPr>
              <w:t>;</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 1 березня по 30 квітня </w:t>
            </w:r>
            <w:r w:rsidRPr="00720BEA">
              <w:rPr>
                <w:rFonts w:ascii="Minion Pro" w:eastAsiaTheme="minorHAnsi" w:hAnsi="Minion Pro" w:cstheme="minorBidi"/>
                <w:b/>
                <w:sz w:val="22"/>
                <w:szCs w:val="22"/>
                <w:lang w:val="uk-UA" w:eastAsia="en-US"/>
              </w:rPr>
              <w:t>не нараховується та не сплачується плата за землю</w:t>
            </w:r>
            <w:r w:rsidRPr="00720BEA">
              <w:rPr>
                <w:rFonts w:ascii="Minion Pro" w:eastAsiaTheme="minorHAnsi" w:hAnsi="Minion Pro" w:cstheme="minorBidi"/>
                <w:sz w:val="22"/>
                <w:szCs w:val="22"/>
                <w:lang w:val="uk-UA" w:eastAsia="en-US"/>
              </w:rPr>
              <w:t>;</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У період з 1 березня по 30 квітня 2020 року об’єкти нежитлової нерухомості, які перебувають у власності фізичних або юридичних осіб, не є об’єктом оподаткування податком на нерухоме майно.</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 1 березня по 30 квітня 2020 року споживачі кредитів звільняються від відповідальності за </w:t>
            </w:r>
            <w:r w:rsidRPr="00720BEA">
              <w:rPr>
                <w:rFonts w:ascii="Minion Pro" w:eastAsiaTheme="minorHAnsi" w:hAnsi="Minion Pro" w:cstheme="minorBidi"/>
                <w:b/>
                <w:sz w:val="22"/>
                <w:szCs w:val="22"/>
                <w:lang w:val="uk-UA" w:eastAsia="en-US"/>
              </w:rPr>
              <w:t>прострочення виконання зобов'язань</w:t>
            </w:r>
            <w:r w:rsidRPr="00720BEA">
              <w:rPr>
                <w:rFonts w:ascii="Minion Pro" w:eastAsiaTheme="minorHAnsi" w:hAnsi="Minion Pro" w:cstheme="minorBidi"/>
                <w:sz w:val="22"/>
                <w:szCs w:val="22"/>
                <w:lang w:val="uk-UA" w:eastAsia="en-US"/>
              </w:rPr>
              <w:t xml:space="preserve">, тобто від обов’язків сплачувати </w:t>
            </w:r>
            <w:proofErr w:type="spellStart"/>
            <w:r w:rsidRPr="00720BEA">
              <w:rPr>
                <w:rFonts w:ascii="Minion Pro" w:eastAsiaTheme="minorHAnsi" w:hAnsi="Minion Pro" w:cstheme="minorBidi"/>
                <w:sz w:val="22"/>
                <w:szCs w:val="22"/>
                <w:lang w:val="uk-UA" w:eastAsia="en-US"/>
              </w:rPr>
              <w:t>кредитодавцю</w:t>
            </w:r>
            <w:proofErr w:type="spellEnd"/>
            <w:r w:rsidRPr="00720BEA">
              <w:rPr>
                <w:rFonts w:ascii="Minion Pro" w:eastAsiaTheme="minorHAnsi" w:hAnsi="Minion Pro" w:cstheme="minorBidi"/>
                <w:sz w:val="22"/>
                <w:szCs w:val="22"/>
                <w:lang w:val="uk-UA" w:eastAsia="en-US"/>
              </w:rPr>
              <w:t xml:space="preserve"> неустойку (штраф, пеню) та інші платежі, сплата яких передбачена договором про споживчий кредит.</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Сплата податку на доходи фізичних осіб відстрочена</w:t>
            </w:r>
            <w:r w:rsidRPr="00720BEA">
              <w:rPr>
                <w:rFonts w:ascii="Minion Pro" w:eastAsiaTheme="minorHAnsi" w:hAnsi="Minion Pro" w:cstheme="minorBidi"/>
                <w:sz w:val="22"/>
                <w:szCs w:val="22"/>
                <w:lang w:val="uk-UA" w:eastAsia="en-US"/>
              </w:rPr>
              <w:t>. Фізичним особам платникам податків дозволено відкласти подання річної декларації про майновий стан і доходи за 2019 рік до 1 липня 2020 року. Відповідно податок на доходи фізичних осіб, що випливає з річної декларації, повинен бути сплачений до 1 жовтня 2020 року.</w:t>
            </w:r>
          </w:p>
        </w:tc>
      </w:tr>
      <w:tr w:rsidR="00720BEA" w:rsidRPr="00D24B46" w:rsidTr="00720BEA">
        <w:tc>
          <w:tcPr>
            <w:tcW w:w="3970" w:type="dxa"/>
          </w:tcPr>
          <w:p w:rsidR="00720BEA" w:rsidRPr="0018056C" w:rsidRDefault="00720BEA" w:rsidP="002871A9">
            <w:pPr>
              <w:pStyle w:val="af7"/>
              <w:spacing w:before="0" w:beforeAutospacing="0" w:after="120" w:afterAutospacing="0"/>
              <w:jc w:val="both"/>
              <w:rPr>
                <w:rFonts w:ascii="Minion Pro" w:hAnsi="Minion Pro"/>
                <w:b/>
                <w:sz w:val="22"/>
                <w:szCs w:val="22"/>
                <w:lang w:val="uk-UA"/>
              </w:rPr>
            </w:pPr>
            <w:r w:rsidRPr="0018056C">
              <w:rPr>
                <w:rFonts w:ascii="Minion Pro" w:hAnsi="Minion Pro"/>
                <w:b/>
                <w:sz w:val="22"/>
                <w:szCs w:val="22"/>
                <w:lang w:val="uk-UA"/>
              </w:rPr>
              <w:lastRenderedPageBreak/>
              <w:t xml:space="preserve">Закон України </w:t>
            </w:r>
            <w:hyperlink r:id="rId25" w:history="1">
              <w:r w:rsidRPr="0018056C">
                <w:rPr>
                  <w:rStyle w:val="a3"/>
                  <w:rFonts w:ascii="Minion Pro" w:hAnsi="Minion Pro"/>
                  <w:b/>
                  <w:sz w:val="22"/>
                  <w:szCs w:val="22"/>
                  <w:lang w:val="uk-UA"/>
                </w:rPr>
                <w:t>530-IX</w:t>
              </w:r>
            </w:hyperlink>
            <w:r w:rsidRPr="0018056C">
              <w:rPr>
                <w:rFonts w:ascii="Minion Pro" w:hAnsi="Minion Pro"/>
                <w:b/>
                <w:sz w:val="22"/>
                <w:szCs w:val="22"/>
                <w:lang w:val="uk-UA"/>
              </w:rPr>
              <w:t xml:space="preserve"> "Про внесення змін до деяких законодавчих актів України, спрямованих на запобігання виникнення і поширення </w:t>
            </w:r>
            <w:proofErr w:type="spellStart"/>
            <w:r w:rsidRPr="0018056C">
              <w:rPr>
                <w:rFonts w:ascii="Minion Pro" w:hAnsi="Minion Pro"/>
                <w:b/>
                <w:sz w:val="22"/>
                <w:szCs w:val="22"/>
                <w:lang w:val="uk-UA"/>
              </w:rPr>
              <w:t>коронавірусної</w:t>
            </w:r>
            <w:proofErr w:type="spellEnd"/>
            <w:r w:rsidRPr="0018056C">
              <w:rPr>
                <w:rFonts w:ascii="Minion Pro" w:hAnsi="Minion Pro"/>
                <w:b/>
                <w:sz w:val="22"/>
                <w:szCs w:val="22"/>
                <w:lang w:val="uk-UA"/>
              </w:rPr>
              <w:t xml:space="preserve"> хвороби (</w:t>
            </w:r>
            <w:proofErr w:type="spellStart"/>
            <w:r w:rsidRPr="0018056C">
              <w:rPr>
                <w:rFonts w:ascii="Minion Pro" w:hAnsi="Minion Pro"/>
                <w:b/>
                <w:sz w:val="22"/>
                <w:szCs w:val="22"/>
                <w:lang w:val="uk-UA"/>
              </w:rPr>
              <w:t>COVID</w:t>
            </w:r>
            <w:proofErr w:type="spellEnd"/>
            <w:r w:rsidRPr="0018056C">
              <w:rPr>
                <w:rFonts w:ascii="Minion Pro" w:hAnsi="Minion Pro"/>
                <w:b/>
                <w:sz w:val="22"/>
                <w:szCs w:val="22"/>
                <w:lang w:val="uk-UA"/>
              </w:rPr>
              <w:t>-19)" </w:t>
            </w:r>
          </w:p>
        </w:tc>
        <w:tc>
          <w:tcPr>
            <w:tcW w:w="6237" w:type="dxa"/>
          </w:tcPr>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Зміни до Кодексу про адміністративні правопорушення: </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штрафи за порушення правил карантину громадянами</w:t>
            </w:r>
            <w:r w:rsidRPr="00720BEA">
              <w:rPr>
                <w:rFonts w:ascii="Minion Pro" w:eastAsiaTheme="minorHAnsi" w:hAnsi="Minion Pro" w:cstheme="minorBidi"/>
                <w:sz w:val="22"/>
                <w:szCs w:val="22"/>
                <w:lang w:val="uk-UA" w:eastAsia="en-US"/>
              </w:rPr>
              <w:t xml:space="preserve"> у розмірі від 17 тис. до 34 тис. грн та посадовими особами - від 34 тис. грн до 170 000 тис. грн.;</w:t>
            </w:r>
          </w:p>
          <w:p w:rsidR="00720BEA" w:rsidRPr="00720BEA" w:rsidRDefault="00720BEA" w:rsidP="00BF6196">
            <w:pPr>
              <w:pStyle w:val="af7"/>
              <w:numPr>
                <w:ilvl w:val="0"/>
                <w:numId w:val="2"/>
              </w:numPr>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lastRenderedPageBreak/>
              <w:t xml:space="preserve">штрафи за порушення спеціальних правил публічних </w:t>
            </w:r>
            <w:proofErr w:type="spellStart"/>
            <w:r w:rsidRPr="00720BEA">
              <w:rPr>
                <w:rFonts w:ascii="Minion Pro" w:eastAsiaTheme="minorHAnsi" w:hAnsi="Minion Pro" w:cstheme="minorBidi"/>
                <w:b/>
                <w:sz w:val="22"/>
                <w:szCs w:val="22"/>
                <w:lang w:val="uk-UA" w:eastAsia="en-US"/>
              </w:rPr>
              <w:t>закупівель</w:t>
            </w:r>
            <w:proofErr w:type="spellEnd"/>
            <w:r w:rsidRPr="00720BEA">
              <w:rPr>
                <w:rFonts w:ascii="Minion Pro" w:eastAsiaTheme="minorHAnsi" w:hAnsi="Minion Pro" w:cstheme="minorBidi"/>
                <w:sz w:val="22"/>
                <w:szCs w:val="22"/>
                <w:lang w:val="uk-UA" w:eastAsia="en-US"/>
              </w:rPr>
              <w:t xml:space="preserve"> встановлених законом на період боротьби з </w:t>
            </w:r>
            <w:proofErr w:type="spellStart"/>
            <w:r w:rsidRPr="00720BEA">
              <w:rPr>
                <w:rFonts w:ascii="Minion Pro" w:eastAsiaTheme="minorHAnsi" w:hAnsi="Minion Pro" w:cstheme="minorBidi"/>
                <w:sz w:val="22"/>
                <w:szCs w:val="22"/>
                <w:lang w:val="uk-UA" w:eastAsia="en-US"/>
              </w:rPr>
              <w:t>COVID</w:t>
            </w:r>
            <w:proofErr w:type="spellEnd"/>
            <w:r w:rsidRPr="00720BEA">
              <w:rPr>
                <w:rFonts w:ascii="Minion Pro" w:eastAsiaTheme="minorHAnsi" w:hAnsi="Minion Pro" w:cstheme="minorBidi"/>
                <w:sz w:val="22"/>
                <w:szCs w:val="22"/>
                <w:lang w:val="uk-UA" w:eastAsia="en-US"/>
              </w:rPr>
              <w:t>-19.</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Зміни до Кримінального Кодексу України: </w:t>
            </w:r>
          </w:p>
          <w:p w:rsidR="00720BEA" w:rsidRPr="00720BEA" w:rsidRDefault="00720BEA" w:rsidP="00BF6196">
            <w:pPr>
              <w:pStyle w:val="af7"/>
              <w:numPr>
                <w:ilvl w:val="0"/>
                <w:numId w:val="3"/>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 xml:space="preserve">порушення правил та норм запобігання </w:t>
            </w:r>
            <w:proofErr w:type="spellStart"/>
            <w:r w:rsidRPr="00720BEA">
              <w:rPr>
                <w:rFonts w:ascii="Minion Pro" w:eastAsiaTheme="minorHAnsi" w:hAnsi="Minion Pro" w:cstheme="minorBidi"/>
                <w:b/>
                <w:sz w:val="22"/>
                <w:szCs w:val="22"/>
                <w:lang w:val="uk-UA" w:eastAsia="en-US"/>
              </w:rPr>
              <w:t>коронавірусу</w:t>
            </w:r>
            <w:proofErr w:type="spellEnd"/>
            <w:r w:rsidRPr="00720BEA">
              <w:rPr>
                <w:rFonts w:ascii="Minion Pro" w:eastAsiaTheme="minorHAnsi" w:hAnsi="Minion Pro" w:cstheme="minorBidi"/>
                <w:b/>
                <w:sz w:val="22"/>
                <w:szCs w:val="22"/>
                <w:lang w:val="uk-UA" w:eastAsia="en-US"/>
              </w:rPr>
              <w:t xml:space="preserve"> додано до відповідної статті, що передбачає кримінальну відповідальність</w:t>
            </w:r>
            <w:r w:rsidRPr="00720BEA">
              <w:rPr>
                <w:rFonts w:ascii="Minion Pro" w:eastAsiaTheme="minorHAnsi" w:hAnsi="Minion Pro" w:cstheme="minorBidi"/>
                <w:sz w:val="22"/>
                <w:szCs w:val="22"/>
                <w:lang w:val="uk-UA" w:eastAsia="en-US"/>
              </w:rPr>
              <w:t xml:space="preserve"> у вигляді штрафу та обмеження волі.</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 xml:space="preserve">Звільнено від </w:t>
            </w:r>
            <w:proofErr w:type="spellStart"/>
            <w:r w:rsidRPr="00720BEA">
              <w:rPr>
                <w:rFonts w:ascii="Minion Pro" w:eastAsiaTheme="minorHAnsi" w:hAnsi="Minion Pro" w:cstheme="minorBidi"/>
                <w:b/>
                <w:sz w:val="22"/>
                <w:szCs w:val="22"/>
                <w:lang w:val="uk-UA" w:eastAsia="en-US"/>
              </w:rPr>
              <w:t>ПДВ</w:t>
            </w:r>
            <w:proofErr w:type="spellEnd"/>
            <w:r w:rsidRPr="00720BEA">
              <w:rPr>
                <w:rFonts w:ascii="Minion Pro" w:eastAsiaTheme="minorHAnsi" w:hAnsi="Minion Pro" w:cstheme="minorBidi"/>
                <w:b/>
                <w:sz w:val="22"/>
                <w:szCs w:val="22"/>
                <w:lang w:val="uk-UA" w:eastAsia="en-US"/>
              </w:rPr>
              <w:t xml:space="preserve"> імпорт медикаментів</w:t>
            </w:r>
            <w:r w:rsidRPr="00720BEA">
              <w:rPr>
                <w:rFonts w:ascii="Minion Pro" w:eastAsiaTheme="minorHAnsi" w:hAnsi="Minion Pro" w:cstheme="minorBidi"/>
                <w:sz w:val="22"/>
                <w:szCs w:val="22"/>
                <w:lang w:val="uk-UA" w:eastAsia="en-US"/>
              </w:rPr>
              <w:t xml:space="preserve"> та засобів захисту, що спрямовуються на боротьбу з </w:t>
            </w:r>
            <w:proofErr w:type="spellStart"/>
            <w:r w:rsidRPr="00720BEA">
              <w:rPr>
                <w:rFonts w:ascii="Minion Pro" w:eastAsiaTheme="minorHAnsi" w:hAnsi="Minion Pro" w:cstheme="minorBidi"/>
                <w:sz w:val="22"/>
                <w:szCs w:val="22"/>
                <w:lang w:val="uk-UA" w:eastAsia="en-US"/>
              </w:rPr>
              <w:t>COVID</w:t>
            </w:r>
            <w:proofErr w:type="spellEnd"/>
            <w:r w:rsidRPr="00720BEA">
              <w:rPr>
                <w:rFonts w:ascii="Minion Pro" w:eastAsiaTheme="minorHAnsi" w:hAnsi="Minion Pro" w:cstheme="minorBidi"/>
                <w:sz w:val="22"/>
                <w:szCs w:val="22"/>
                <w:lang w:val="uk-UA" w:eastAsia="en-US"/>
              </w:rPr>
              <w:t>-19.</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Ввезення медикаментів та засобів захисту</w:t>
            </w:r>
            <w:r w:rsidRPr="00720BEA">
              <w:rPr>
                <w:rFonts w:ascii="Minion Pro" w:eastAsiaTheme="minorHAnsi" w:hAnsi="Minion Pro" w:cstheme="minorBidi"/>
                <w:sz w:val="22"/>
                <w:szCs w:val="22"/>
                <w:lang w:val="uk-UA" w:eastAsia="en-US"/>
              </w:rPr>
              <w:t xml:space="preserve">, що спрямовуються на боротьбу з </w:t>
            </w:r>
            <w:proofErr w:type="spellStart"/>
            <w:r w:rsidRPr="00720BEA">
              <w:rPr>
                <w:rFonts w:ascii="Minion Pro" w:eastAsiaTheme="minorHAnsi" w:hAnsi="Minion Pro" w:cstheme="minorBidi"/>
                <w:sz w:val="22"/>
                <w:szCs w:val="22"/>
                <w:lang w:val="uk-UA" w:eastAsia="en-US"/>
              </w:rPr>
              <w:t>COVID</w:t>
            </w:r>
            <w:proofErr w:type="spellEnd"/>
            <w:r w:rsidRPr="00720BEA">
              <w:rPr>
                <w:rFonts w:ascii="Minion Pro" w:eastAsiaTheme="minorHAnsi" w:hAnsi="Minion Pro" w:cstheme="minorBidi"/>
                <w:sz w:val="22"/>
                <w:szCs w:val="22"/>
                <w:lang w:val="uk-UA" w:eastAsia="en-US"/>
              </w:rPr>
              <w:t xml:space="preserve">-19, </w:t>
            </w:r>
            <w:r w:rsidRPr="00720BEA">
              <w:rPr>
                <w:rFonts w:ascii="Minion Pro" w:eastAsiaTheme="minorHAnsi" w:hAnsi="Minion Pro" w:cstheme="minorBidi"/>
                <w:b/>
                <w:sz w:val="22"/>
                <w:szCs w:val="22"/>
                <w:lang w:val="uk-UA" w:eastAsia="en-US"/>
              </w:rPr>
              <w:t>звільняється від імпортного мита</w:t>
            </w:r>
            <w:r w:rsidRPr="00720BEA">
              <w:rPr>
                <w:rFonts w:ascii="Minion Pro" w:eastAsiaTheme="minorHAnsi" w:hAnsi="Minion Pro" w:cstheme="minorBidi"/>
                <w:sz w:val="22"/>
                <w:szCs w:val="22"/>
                <w:lang w:val="uk-UA" w:eastAsia="en-US"/>
              </w:rPr>
              <w:t xml:space="preserve"> та здійснюється першочергово.</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hAnsi="Minion Pro"/>
                <w:sz w:val="22"/>
                <w:szCs w:val="22"/>
                <w:lang w:val="uk-UA"/>
              </w:rPr>
            </w:pPr>
            <w:r w:rsidRPr="00720BEA">
              <w:rPr>
                <w:rFonts w:ascii="Minion Pro" w:eastAsiaTheme="minorHAnsi" w:hAnsi="Minion Pro" w:cstheme="minorBidi"/>
                <w:b/>
                <w:sz w:val="22"/>
                <w:szCs w:val="22"/>
                <w:lang w:val="uk-UA" w:eastAsia="en-US"/>
              </w:rPr>
              <w:t>Карантин</w:t>
            </w:r>
            <w:r w:rsidRPr="00720BEA">
              <w:rPr>
                <w:rFonts w:ascii="Minion Pro" w:eastAsiaTheme="minorHAnsi" w:hAnsi="Minion Pro" w:cstheme="minorBidi"/>
                <w:sz w:val="22"/>
                <w:szCs w:val="22"/>
                <w:lang w:val="uk-UA" w:eastAsia="en-US"/>
              </w:rPr>
              <w:t xml:space="preserve"> у зв'язку з </w:t>
            </w:r>
            <w:proofErr w:type="spellStart"/>
            <w:r w:rsidRPr="00720BEA">
              <w:rPr>
                <w:rFonts w:ascii="Minion Pro" w:eastAsiaTheme="minorHAnsi" w:hAnsi="Minion Pro" w:cstheme="minorBidi"/>
                <w:sz w:val="22"/>
                <w:szCs w:val="22"/>
                <w:lang w:val="uk-UA" w:eastAsia="en-US"/>
              </w:rPr>
              <w:t>COVID</w:t>
            </w:r>
            <w:proofErr w:type="spellEnd"/>
            <w:r w:rsidRPr="00720BEA">
              <w:rPr>
                <w:rFonts w:ascii="Minion Pro" w:hAnsi="Minion Pro"/>
                <w:sz w:val="22"/>
                <w:szCs w:val="22"/>
                <w:lang w:val="uk-UA"/>
              </w:rPr>
              <w:t xml:space="preserve">-19 </w:t>
            </w:r>
            <w:r w:rsidRPr="00720BEA">
              <w:rPr>
                <w:rFonts w:ascii="Minion Pro" w:hAnsi="Minion Pro"/>
                <w:b/>
                <w:sz w:val="22"/>
                <w:szCs w:val="22"/>
                <w:lang w:val="uk-UA"/>
              </w:rPr>
              <w:t>може бути визнавано форс-мажорною обставиною</w:t>
            </w:r>
            <w:r w:rsidRPr="00720BEA">
              <w:rPr>
                <w:rFonts w:ascii="Minion Pro" w:hAnsi="Minion Pro"/>
                <w:sz w:val="22"/>
                <w:szCs w:val="22"/>
                <w:lang w:val="uk-UA"/>
              </w:rPr>
              <w:t>.</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 xml:space="preserve">Процедури публічних </w:t>
            </w:r>
            <w:proofErr w:type="spellStart"/>
            <w:r w:rsidRPr="00720BEA">
              <w:rPr>
                <w:rFonts w:ascii="Minion Pro" w:eastAsiaTheme="minorHAnsi" w:hAnsi="Minion Pro" w:cstheme="minorBidi"/>
                <w:b/>
                <w:sz w:val="22"/>
                <w:szCs w:val="22"/>
                <w:lang w:val="uk-UA" w:eastAsia="en-US"/>
              </w:rPr>
              <w:t>закупівель</w:t>
            </w:r>
            <w:proofErr w:type="spellEnd"/>
            <w:r w:rsidRPr="00720BEA">
              <w:rPr>
                <w:rFonts w:ascii="Minion Pro" w:eastAsiaTheme="minorHAnsi" w:hAnsi="Minion Pro" w:cstheme="minorBidi"/>
                <w:b/>
                <w:sz w:val="22"/>
                <w:szCs w:val="22"/>
                <w:lang w:val="uk-UA" w:eastAsia="en-US"/>
              </w:rPr>
              <w:t xml:space="preserve"> не застосовуються </w:t>
            </w:r>
            <w:r w:rsidRPr="00720BEA">
              <w:rPr>
                <w:rFonts w:ascii="Minion Pro" w:eastAsiaTheme="minorHAnsi" w:hAnsi="Minion Pro" w:cstheme="minorBidi"/>
                <w:sz w:val="22"/>
                <w:szCs w:val="22"/>
                <w:lang w:val="uk-UA" w:eastAsia="en-US"/>
              </w:rPr>
              <w:t xml:space="preserve">до товарів, робіт чи послуг, що необхідні для виконання заходів, спрямованих на запобігання виникнення та поширення, локалізацію та ліквідацію спалахів, епідемій та пандемій </w:t>
            </w:r>
            <w:proofErr w:type="spellStart"/>
            <w:r w:rsidRPr="00720BEA">
              <w:rPr>
                <w:rFonts w:ascii="Minion Pro" w:eastAsiaTheme="minorHAnsi" w:hAnsi="Minion Pro" w:cstheme="minorBidi"/>
                <w:sz w:val="22"/>
                <w:szCs w:val="22"/>
                <w:lang w:val="uk-UA" w:eastAsia="en-US"/>
              </w:rPr>
              <w:t>коронавірусної</w:t>
            </w:r>
            <w:proofErr w:type="spellEnd"/>
            <w:r w:rsidRPr="00720BEA">
              <w:rPr>
                <w:rFonts w:ascii="Minion Pro" w:eastAsiaTheme="minorHAnsi" w:hAnsi="Minion Pro" w:cstheme="minorBidi"/>
                <w:sz w:val="22"/>
                <w:szCs w:val="22"/>
                <w:lang w:val="uk-UA" w:eastAsia="en-US"/>
              </w:rPr>
              <w:t xml:space="preserve"> хвороби (</w:t>
            </w:r>
            <w:proofErr w:type="spellStart"/>
            <w:r w:rsidRPr="00720BEA">
              <w:rPr>
                <w:rFonts w:ascii="Minion Pro" w:eastAsiaTheme="minorHAnsi" w:hAnsi="Minion Pro" w:cstheme="minorBidi"/>
                <w:sz w:val="22"/>
                <w:szCs w:val="22"/>
                <w:lang w:val="uk-UA" w:eastAsia="en-US"/>
              </w:rPr>
              <w:t>COVID</w:t>
            </w:r>
            <w:proofErr w:type="spellEnd"/>
            <w:r w:rsidRPr="00720BEA">
              <w:rPr>
                <w:rFonts w:ascii="Minion Pro" w:eastAsiaTheme="minorHAnsi" w:hAnsi="Minion Pro" w:cstheme="minorBidi"/>
                <w:sz w:val="22"/>
                <w:szCs w:val="22"/>
                <w:lang w:val="uk-UA" w:eastAsia="en-US"/>
              </w:rPr>
              <w:t xml:space="preserve"> – 19). Перелік таких товарів, робіт чи послуг має бути затверджений Кабінетом Міністрів України;</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b/>
                <w:sz w:val="22"/>
                <w:szCs w:val="22"/>
                <w:lang w:val="uk-UA" w:eastAsia="en-US"/>
              </w:rPr>
              <w:t>Зняття обмеження строку відпустки за власний рахунок</w:t>
            </w:r>
            <w:r w:rsidRPr="00720BEA">
              <w:rPr>
                <w:rFonts w:ascii="Minion Pro" w:eastAsiaTheme="minorHAnsi" w:hAnsi="Minion Pro" w:cstheme="minorBidi"/>
                <w:sz w:val="22"/>
                <w:szCs w:val="22"/>
                <w:lang w:val="uk-UA" w:eastAsia="en-US"/>
              </w:rPr>
              <w:t xml:space="preserve"> під час карантину. Тепер відпустка за власний рахунок може перевищувати 15 днів.</w:t>
            </w:r>
          </w:p>
          <w:p w:rsidR="00720BEA" w:rsidRPr="00720BEA" w:rsidRDefault="00720BEA" w:rsidP="00BF6196">
            <w:pPr>
              <w:pStyle w:val="af7"/>
              <w:numPr>
                <w:ilvl w:val="0"/>
                <w:numId w:val="1"/>
              </w:numPr>
              <w:shd w:val="clear" w:color="auto" w:fill="FFFFFF"/>
              <w:spacing w:before="0" w:beforeAutospacing="0" w:after="120" w:afterAutospacing="0"/>
              <w:jc w:val="both"/>
              <w:rPr>
                <w:rFonts w:ascii="Minion Pro" w:eastAsiaTheme="minorHAnsi" w:hAnsi="Minion Pro" w:cstheme="minorBidi"/>
                <w:sz w:val="22"/>
                <w:szCs w:val="22"/>
                <w:lang w:val="uk-UA" w:eastAsia="en-US"/>
              </w:rPr>
            </w:pPr>
            <w:r w:rsidRPr="00720BEA">
              <w:rPr>
                <w:rFonts w:ascii="Minion Pro" w:eastAsiaTheme="minorHAnsi" w:hAnsi="Minion Pro" w:cstheme="minorBidi"/>
                <w:sz w:val="22"/>
                <w:szCs w:val="22"/>
                <w:lang w:val="uk-UA" w:eastAsia="en-US"/>
              </w:rPr>
              <w:t xml:space="preserve">У період карантину </w:t>
            </w:r>
            <w:r w:rsidRPr="00720BEA">
              <w:rPr>
                <w:rFonts w:ascii="Minion Pro" w:eastAsiaTheme="minorHAnsi" w:hAnsi="Minion Pro" w:cstheme="minorBidi"/>
                <w:b/>
                <w:sz w:val="22"/>
                <w:szCs w:val="22"/>
                <w:lang w:val="uk-UA" w:eastAsia="en-US"/>
              </w:rPr>
              <w:t>роботодавець може доручити працівникові віддалену роботу або надавати відпустку</w:t>
            </w:r>
            <w:r w:rsidRPr="00720BEA">
              <w:rPr>
                <w:rFonts w:ascii="Minion Pro" w:eastAsiaTheme="minorHAnsi" w:hAnsi="Minion Pro" w:cstheme="minorBidi"/>
                <w:sz w:val="22"/>
                <w:szCs w:val="22"/>
                <w:lang w:val="uk-UA" w:eastAsia="en-US"/>
              </w:rPr>
              <w:t>.</w:t>
            </w:r>
          </w:p>
          <w:p w:rsidR="00720BEA" w:rsidRPr="00720BEA" w:rsidRDefault="00720BEA" w:rsidP="00BF6196">
            <w:pPr>
              <w:pStyle w:val="af7"/>
              <w:numPr>
                <w:ilvl w:val="0"/>
                <w:numId w:val="1"/>
              </w:numPr>
              <w:spacing w:before="0" w:beforeAutospacing="0" w:after="120" w:afterAutospacing="0"/>
              <w:jc w:val="both"/>
              <w:rPr>
                <w:rFonts w:ascii="Minion Pro" w:hAnsi="Minion Pro"/>
                <w:sz w:val="22"/>
                <w:szCs w:val="22"/>
                <w:lang w:val="uk-UA"/>
              </w:rPr>
            </w:pPr>
            <w:r w:rsidRPr="00720BEA">
              <w:rPr>
                <w:rFonts w:ascii="Minion Pro" w:eastAsiaTheme="minorHAnsi" w:hAnsi="Minion Pro" w:cstheme="minorBidi"/>
                <w:sz w:val="22"/>
                <w:szCs w:val="22"/>
                <w:lang w:val="uk-UA" w:eastAsia="en-US"/>
              </w:rPr>
              <w:t xml:space="preserve">З дня оголошення карантину </w:t>
            </w:r>
            <w:r w:rsidRPr="00720BEA">
              <w:rPr>
                <w:rFonts w:ascii="Minion Pro" w:eastAsiaTheme="minorHAnsi" w:hAnsi="Minion Pro" w:cstheme="minorBidi"/>
                <w:b/>
                <w:sz w:val="22"/>
                <w:szCs w:val="22"/>
                <w:lang w:val="uk-UA" w:eastAsia="en-US"/>
              </w:rPr>
              <w:t>зупиняється перебіг строків звернення за отриманням адміністративних та інших послуг, а також строки надання цих послуг</w:t>
            </w:r>
            <w:r w:rsidRPr="00720BEA">
              <w:rPr>
                <w:rFonts w:ascii="Minion Pro" w:eastAsiaTheme="minorHAnsi" w:hAnsi="Minion Pro" w:cstheme="minorBidi"/>
                <w:sz w:val="22"/>
                <w:szCs w:val="22"/>
                <w:lang w:val="uk-UA" w:eastAsia="en-US"/>
              </w:rPr>
              <w:t>, визначені законом.</w:t>
            </w:r>
          </w:p>
          <w:p w:rsidR="00720BEA" w:rsidRPr="00720BEA" w:rsidRDefault="00720BEA" w:rsidP="00BF6196">
            <w:pPr>
              <w:pStyle w:val="af7"/>
              <w:numPr>
                <w:ilvl w:val="0"/>
                <w:numId w:val="1"/>
              </w:numPr>
              <w:spacing w:before="0" w:beforeAutospacing="0" w:after="120" w:afterAutospacing="0"/>
              <w:jc w:val="both"/>
              <w:rPr>
                <w:rFonts w:ascii="Minion Pro" w:hAnsi="Minion Pro"/>
                <w:sz w:val="22"/>
                <w:szCs w:val="22"/>
                <w:lang w:val="uk-UA"/>
              </w:rPr>
            </w:pPr>
            <w:r w:rsidRPr="00720BEA">
              <w:rPr>
                <w:rFonts w:ascii="Minion Pro" w:eastAsiaTheme="minorHAnsi" w:hAnsi="Minion Pro" w:cstheme="minorBidi"/>
                <w:sz w:val="22"/>
                <w:szCs w:val="22"/>
                <w:lang w:val="uk-UA" w:eastAsia="en-US"/>
              </w:rPr>
              <w:t xml:space="preserve">У період карантину </w:t>
            </w:r>
            <w:r w:rsidRPr="00720BEA">
              <w:rPr>
                <w:rFonts w:ascii="Minion Pro" w:eastAsiaTheme="minorHAnsi" w:hAnsi="Minion Pro" w:cstheme="minorBidi"/>
                <w:b/>
                <w:sz w:val="22"/>
                <w:szCs w:val="22"/>
                <w:lang w:val="uk-UA" w:eastAsia="en-US"/>
              </w:rPr>
              <w:t>забороняється проведення органами державного нагляду (контролю) планових заходів із здійснення державного нагляду (контролю)</w:t>
            </w:r>
            <w:r w:rsidRPr="00720BEA">
              <w:rPr>
                <w:rFonts w:ascii="Minion Pro" w:eastAsiaTheme="minorHAnsi" w:hAnsi="Minion Pro" w:cstheme="minorBidi"/>
                <w:sz w:val="22"/>
                <w:szCs w:val="22"/>
                <w:lang w:val="uk-UA" w:eastAsia="en-US"/>
              </w:rPr>
              <w:t xml:space="preserve"> у сфері господарської діяльності.</w:t>
            </w:r>
          </w:p>
        </w:tc>
      </w:tr>
      <w:tr w:rsidR="00720BEA" w:rsidRPr="00D24B46" w:rsidTr="00720BEA">
        <w:tc>
          <w:tcPr>
            <w:tcW w:w="3970" w:type="dxa"/>
          </w:tcPr>
          <w:p w:rsidR="00720BEA" w:rsidRPr="0018056C" w:rsidRDefault="00720BEA" w:rsidP="002871A9">
            <w:pPr>
              <w:pStyle w:val="af7"/>
              <w:spacing w:before="0" w:beforeAutospacing="0" w:after="120" w:afterAutospacing="0"/>
              <w:jc w:val="both"/>
              <w:rPr>
                <w:rFonts w:ascii="Minion Pro" w:hAnsi="Minion Pro"/>
                <w:b/>
                <w:sz w:val="22"/>
                <w:szCs w:val="22"/>
                <w:lang w:val="uk-UA"/>
              </w:rPr>
            </w:pPr>
            <w:r w:rsidRPr="0018056C">
              <w:rPr>
                <w:rFonts w:ascii="Minion Pro" w:hAnsi="Minion Pro"/>
                <w:b/>
                <w:sz w:val="22"/>
                <w:szCs w:val="22"/>
                <w:lang w:val="uk-UA"/>
              </w:rPr>
              <w:lastRenderedPageBreak/>
              <w:t xml:space="preserve">Розпорядження Кабінету Міністрів України від  14 березня 2020 року </w:t>
            </w:r>
            <w:hyperlink r:id="rId26" w:history="1">
              <w:r w:rsidRPr="0018056C">
                <w:rPr>
                  <w:rStyle w:val="a3"/>
                  <w:rFonts w:ascii="Minion Pro" w:hAnsi="Minion Pro"/>
                  <w:b/>
                  <w:sz w:val="22"/>
                  <w:szCs w:val="22"/>
                  <w:lang w:val="uk-UA"/>
                </w:rPr>
                <w:t>№ 291-р</w:t>
              </w:r>
            </w:hyperlink>
            <w:r w:rsidRPr="0018056C">
              <w:rPr>
                <w:rFonts w:ascii="Minion Pro" w:hAnsi="Minion Pro"/>
                <w:b/>
                <w:sz w:val="22"/>
                <w:szCs w:val="22"/>
                <w:lang w:val="uk-UA"/>
              </w:rPr>
              <w:t xml:space="preserve"> "Про тимчасове припинення роботи контрольних пунктів в’їзду на тимчасово окуповану територію Автономної Республіки Крим і м. Севастополя та виїзду з неї, спрямоване на запобігання поширенню на території України гострої респіраторної хвороби </w:t>
            </w:r>
            <w:proofErr w:type="spellStart"/>
            <w:r w:rsidRPr="0018056C">
              <w:rPr>
                <w:rFonts w:ascii="Minion Pro" w:hAnsi="Minion Pro"/>
                <w:b/>
                <w:sz w:val="22"/>
                <w:szCs w:val="22"/>
                <w:lang w:val="uk-UA"/>
              </w:rPr>
              <w:lastRenderedPageBreak/>
              <w:t>COVID</w:t>
            </w:r>
            <w:proofErr w:type="spellEnd"/>
            <w:r w:rsidRPr="0018056C">
              <w:rPr>
                <w:rFonts w:ascii="Minion Pro" w:hAnsi="Minion Pro"/>
                <w:b/>
                <w:sz w:val="22"/>
                <w:szCs w:val="22"/>
                <w:lang w:val="uk-UA"/>
              </w:rPr>
              <w:t xml:space="preserve">-19, спричиненої </w:t>
            </w:r>
            <w:proofErr w:type="spellStart"/>
            <w:r w:rsidRPr="0018056C">
              <w:rPr>
                <w:rFonts w:ascii="Minion Pro" w:hAnsi="Minion Pro"/>
                <w:b/>
                <w:sz w:val="22"/>
                <w:szCs w:val="22"/>
                <w:lang w:val="uk-UA"/>
              </w:rPr>
              <w:t>коронавірусом</w:t>
            </w:r>
            <w:proofErr w:type="spellEnd"/>
            <w:r w:rsidRPr="0018056C">
              <w:rPr>
                <w:rFonts w:ascii="Minion Pro" w:hAnsi="Minion Pro"/>
                <w:b/>
                <w:sz w:val="22"/>
                <w:szCs w:val="22"/>
                <w:lang w:val="uk-UA"/>
              </w:rPr>
              <w:t xml:space="preserve"> </w:t>
            </w:r>
            <w:proofErr w:type="spellStart"/>
            <w:r w:rsidRPr="0018056C">
              <w:rPr>
                <w:rFonts w:ascii="Minion Pro" w:hAnsi="Minion Pro"/>
                <w:b/>
                <w:sz w:val="22"/>
                <w:szCs w:val="22"/>
                <w:lang w:val="uk-UA"/>
              </w:rPr>
              <w:t>SARS</w:t>
            </w:r>
            <w:proofErr w:type="spellEnd"/>
            <w:r w:rsidRPr="0018056C">
              <w:rPr>
                <w:rFonts w:ascii="Minion Pro" w:hAnsi="Minion Pro"/>
                <w:b/>
                <w:sz w:val="22"/>
                <w:szCs w:val="22"/>
                <w:lang w:val="uk-UA"/>
              </w:rPr>
              <w:t>-</w:t>
            </w:r>
            <w:proofErr w:type="spellStart"/>
            <w:r w:rsidRPr="0018056C">
              <w:rPr>
                <w:rFonts w:ascii="Minion Pro" w:hAnsi="Minion Pro"/>
                <w:b/>
                <w:sz w:val="22"/>
                <w:szCs w:val="22"/>
                <w:lang w:val="uk-UA"/>
              </w:rPr>
              <w:t>CoV</w:t>
            </w:r>
            <w:proofErr w:type="spellEnd"/>
            <w:r w:rsidRPr="0018056C">
              <w:rPr>
                <w:rFonts w:ascii="Minion Pro" w:hAnsi="Minion Pro"/>
                <w:b/>
                <w:sz w:val="22"/>
                <w:szCs w:val="22"/>
                <w:lang w:val="uk-UA"/>
              </w:rPr>
              <w:t>-2" (</w:t>
            </w:r>
            <w:r w:rsidRPr="0018056C">
              <w:rPr>
                <w:rFonts w:ascii="Minion Pro" w:hAnsi="Minion Pro"/>
                <w:b/>
                <w:color w:val="C00000"/>
                <w:sz w:val="22"/>
                <w:szCs w:val="22"/>
                <w:lang w:val="uk-UA"/>
              </w:rPr>
              <w:t>З УРАХУВАННЯМ ЗМІН</w:t>
            </w:r>
            <w:r w:rsidRPr="0018056C">
              <w:rPr>
                <w:rFonts w:ascii="Minion Pro" w:hAnsi="Minion Pro"/>
                <w:b/>
                <w:sz w:val="22"/>
                <w:szCs w:val="22"/>
                <w:lang w:val="uk-UA"/>
              </w:rPr>
              <w:t>)</w:t>
            </w:r>
          </w:p>
        </w:tc>
        <w:tc>
          <w:tcPr>
            <w:tcW w:w="6237" w:type="dxa"/>
          </w:tcPr>
          <w:p w:rsidR="00720BEA" w:rsidRPr="00720BEA" w:rsidRDefault="00720BEA" w:rsidP="00BF6196">
            <w:pPr>
              <w:pStyle w:val="af7"/>
              <w:numPr>
                <w:ilvl w:val="0"/>
                <w:numId w:val="1"/>
              </w:numPr>
              <w:spacing w:before="0" w:beforeAutospacing="0" w:after="120" w:afterAutospacing="0"/>
              <w:jc w:val="both"/>
              <w:rPr>
                <w:rFonts w:ascii="Minion Pro" w:hAnsi="Minion Pro"/>
                <w:sz w:val="22"/>
                <w:szCs w:val="22"/>
                <w:lang w:val="uk-UA"/>
              </w:rPr>
            </w:pPr>
            <w:r w:rsidRPr="00720BEA">
              <w:rPr>
                <w:rFonts w:ascii="Minion Pro" w:hAnsi="Minion Pro"/>
                <w:sz w:val="22"/>
                <w:szCs w:val="22"/>
                <w:lang w:val="uk-UA"/>
              </w:rPr>
              <w:lastRenderedPageBreak/>
              <w:t xml:space="preserve">Тимчасово припинено з 16 березня до 14 червня 2020 року роботу контрольних пунктів в’їзду та виїзду на тимчасово окуповану територію </w:t>
            </w:r>
            <w:r w:rsidRPr="00720BEA">
              <w:rPr>
                <w:rFonts w:ascii="Minion Pro" w:hAnsi="Minion Pro"/>
                <w:b/>
                <w:sz w:val="22"/>
                <w:szCs w:val="22"/>
                <w:lang w:val="uk-UA"/>
              </w:rPr>
              <w:t>Автономної Республіки Крим і м. Севастополя</w:t>
            </w:r>
            <w:r w:rsidRPr="00720BEA">
              <w:rPr>
                <w:rFonts w:ascii="Minion Pro" w:hAnsi="Minion Pro"/>
                <w:sz w:val="22"/>
                <w:szCs w:val="22"/>
                <w:lang w:val="uk-UA"/>
              </w:rPr>
              <w:t xml:space="preserve">, </w:t>
            </w:r>
            <w:r w:rsidRPr="00720BEA">
              <w:rPr>
                <w:rFonts w:ascii="Minion Pro" w:hAnsi="Minion Pro"/>
                <w:b/>
                <w:sz w:val="22"/>
                <w:szCs w:val="22"/>
                <w:lang w:val="uk-UA"/>
              </w:rPr>
              <w:t>окрім</w:t>
            </w:r>
            <w:r w:rsidRPr="00720BEA">
              <w:rPr>
                <w:rFonts w:ascii="Minion Pro" w:hAnsi="Minion Pro"/>
                <w:sz w:val="22"/>
                <w:szCs w:val="22"/>
                <w:lang w:val="uk-UA"/>
              </w:rPr>
              <w:t xml:space="preserve"> пропуску:</w:t>
            </w:r>
          </w:p>
          <w:p w:rsidR="00720BEA" w:rsidRPr="00720BEA" w:rsidRDefault="00720BEA" w:rsidP="00BF6196">
            <w:pPr>
              <w:pStyle w:val="af7"/>
              <w:numPr>
                <w:ilvl w:val="0"/>
                <w:numId w:val="2"/>
              </w:numPr>
              <w:spacing w:before="0" w:beforeAutospacing="0" w:after="120" w:afterAutospacing="0"/>
              <w:jc w:val="both"/>
              <w:rPr>
                <w:rFonts w:ascii="Minion Pro" w:hAnsi="Minion Pro"/>
                <w:sz w:val="22"/>
                <w:szCs w:val="22"/>
                <w:lang w:val="uk-UA"/>
              </w:rPr>
            </w:pPr>
            <w:r w:rsidRPr="00720BEA">
              <w:rPr>
                <w:rFonts w:ascii="Minion Pro" w:hAnsi="Minion Pro"/>
                <w:b/>
                <w:sz w:val="22"/>
                <w:szCs w:val="22"/>
                <w:lang w:val="uk-UA"/>
              </w:rPr>
              <w:t>на в’їзд</w:t>
            </w:r>
            <w:r w:rsidRPr="00720BEA">
              <w:rPr>
                <w:rFonts w:ascii="Minion Pro" w:hAnsi="Minion Pro"/>
                <w:sz w:val="22"/>
                <w:szCs w:val="22"/>
                <w:lang w:val="uk-UA"/>
              </w:rPr>
              <w:t xml:space="preserve"> громадян України та членів їх сімей, які мають зареєстроване місце проживання в АР Крим, </w:t>
            </w:r>
          </w:p>
          <w:p w:rsidR="00720BEA" w:rsidRPr="00720BEA" w:rsidRDefault="00720BEA" w:rsidP="00BF6196">
            <w:pPr>
              <w:pStyle w:val="af7"/>
              <w:numPr>
                <w:ilvl w:val="0"/>
                <w:numId w:val="2"/>
              </w:numPr>
              <w:spacing w:before="0" w:beforeAutospacing="0" w:after="120" w:afterAutospacing="0"/>
              <w:jc w:val="both"/>
              <w:rPr>
                <w:rFonts w:ascii="Minion Pro" w:hAnsi="Minion Pro"/>
                <w:sz w:val="22"/>
                <w:szCs w:val="22"/>
                <w:lang w:val="uk-UA"/>
              </w:rPr>
            </w:pPr>
            <w:r w:rsidRPr="00720BEA">
              <w:rPr>
                <w:rFonts w:ascii="Minion Pro" w:hAnsi="Minion Pro"/>
                <w:b/>
                <w:sz w:val="22"/>
                <w:szCs w:val="22"/>
                <w:lang w:val="uk-UA"/>
              </w:rPr>
              <w:t>на виїзд</w:t>
            </w:r>
            <w:r w:rsidRPr="00720BEA">
              <w:rPr>
                <w:rFonts w:ascii="Minion Pro" w:hAnsi="Minion Pro"/>
                <w:sz w:val="22"/>
                <w:szCs w:val="22"/>
                <w:lang w:val="uk-UA"/>
              </w:rPr>
              <w:t xml:space="preserve"> громадян України та членів їх сімей, які мають зареєстроване місце проживання за межами АР Крим.</w:t>
            </w:r>
          </w:p>
        </w:tc>
      </w:tr>
      <w:tr w:rsidR="00720BEA" w:rsidRPr="00D24B46" w:rsidTr="00720BEA">
        <w:tc>
          <w:tcPr>
            <w:tcW w:w="3970" w:type="dxa"/>
          </w:tcPr>
          <w:p w:rsidR="00720BEA" w:rsidRPr="0018056C" w:rsidRDefault="00720BEA" w:rsidP="002871A9">
            <w:pPr>
              <w:pStyle w:val="af7"/>
              <w:spacing w:before="0" w:beforeAutospacing="0" w:after="120" w:afterAutospacing="0"/>
              <w:jc w:val="both"/>
              <w:rPr>
                <w:rFonts w:ascii="Minion Pro" w:hAnsi="Minion Pro"/>
                <w:b/>
                <w:sz w:val="22"/>
                <w:szCs w:val="22"/>
                <w:lang w:val="uk-UA"/>
              </w:rPr>
            </w:pPr>
            <w:r w:rsidRPr="0018056C">
              <w:rPr>
                <w:rFonts w:ascii="Minion Pro" w:hAnsi="Minion Pro"/>
                <w:b/>
                <w:sz w:val="22"/>
                <w:szCs w:val="22"/>
                <w:lang w:val="uk-UA"/>
              </w:rPr>
              <w:t xml:space="preserve">Розпорядження Кабінету Міністрів України від 13 березня </w:t>
            </w:r>
            <w:proofErr w:type="spellStart"/>
            <w:r w:rsidRPr="0018056C">
              <w:rPr>
                <w:rFonts w:ascii="Minion Pro" w:hAnsi="Minion Pro"/>
                <w:b/>
                <w:sz w:val="22"/>
                <w:szCs w:val="22"/>
                <w:lang w:val="uk-UA"/>
              </w:rPr>
              <w:t>2020р</w:t>
            </w:r>
            <w:proofErr w:type="spellEnd"/>
            <w:r w:rsidRPr="0018056C">
              <w:rPr>
                <w:rFonts w:ascii="Minion Pro" w:hAnsi="Minion Pro"/>
                <w:b/>
                <w:sz w:val="22"/>
                <w:szCs w:val="22"/>
                <w:lang w:val="uk-UA"/>
              </w:rPr>
              <w:t xml:space="preserve">. </w:t>
            </w:r>
            <w:hyperlink r:id="rId27" w:history="1">
              <w:r w:rsidRPr="0018056C">
                <w:rPr>
                  <w:rStyle w:val="a3"/>
                  <w:rFonts w:ascii="Minion Pro" w:hAnsi="Minion Pro"/>
                  <w:b/>
                  <w:sz w:val="22"/>
                  <w:szCs w:val="22"/>
                  <w:lang w:val="uk-UA"/>
                </w:rPr>
                <w:t>№ 288-р</w:t>
              </w:r>
            </w:hyperlink>
            <w:r w:rsidRPr="0018056C">
              <w:rPr>
                <w:rFonts w:ascii="Minion Pro" w:hAnsi="Minion Pro"/>
                <w:b/>
                <w:sz w:val="22"/>
                <w:szCs w:val="22"/>
                <w:lang w:val="uk-UA"/>
              </w:rPr>
              <w:t xml:space="preserve"> "Про тимчасове закриття деяких пунктів пропуску через державний кордон та пунктів контролю і припинення в них пішохідного сполучення"</w:t>
            </w:r>
          </w:p>
        </w:tc>
        <w:tc>
          <w:tcPr>
            <w:tcW w:w="6237" w:type="dxa"/>
          </w:tcPr>
          <w:p w:rsidR="00720BEA" w:rsidRPr="00720BEA" w:rsidRDefault="00720BEA" w:rsidP="00BF6196">
            <w:pPr>
              <w:pStyle w:val="af7"/>
              <w:numPr>
                <w:ilvl w:val="0"/>
                <w:numId w:val="1"/>
              </w:numPr>
              <w:spacing w:before="0" w:beforeAutospacing="0" w:after="120" w:afterAutospacing="0"/>
              <w:jc w:val="both"/>
              <w:rPr>
                <w:rFonts w:ascii="Minion Pro" w:hAnsi="Minion Pro"/>
                <w:sz w:val="22"/>
                <w:szCs w:val="22"/>
                <w:lang w:val="uk-UA"/>
              </w:rPr>
            </w:pPr>
            <w:r w:rsidRPr="00720BEA">
              <w:rPr>
                <w:rFonts w:ascii="Minion Pro" w:hAnsi="Minion Pro"/>
                <w:sz w:val="22"/>
                <w:szCs w:val="22"/>
                <w:lang w:val="uk-UA"/>
              </w:rPr>
              <w:t xml:space="preserve">Тимчасово закрито пункти пропуску та пункти контролю через державний кордон за </w:t>
            </w:r>
            <w:hyperlink r:id="rId28" w:history="1">
              <w:r w:rsidRPr="00720BEA">
                <w:rPr>
                  <w:rStyle w:val="a3"/>
                  <w:rFonts w:ascii="Minion Pro" w:hAnsi="Minion Pro"/>
                  <w:sz w:val="22"/>
                  <w:szCs w:val="22"/>
                  <w:lang w:val="uk-UA"/>
                </w:rPr>
                <w:t>переліком</w:t>
              </w:r>
            </w:hyperlink>
            <w:r w:rsidRPr="00720BEA">
              <w:rPr>
                <w:rFonts w:ascii="Minion Pro" w:hAnsi="Minion Pro"/>
                <w:sz w:val="22"/>
                <w:szCs w:val="22"/>
                <w:lang w:val="uk-UA"/>
              </w:rPr>
              <w:t>, окрім повітряного виду сполучення</w:t>
            </w:r>
          </w:p>
          <w:p w:rsidR="00720BEA" w:rsidRPr="00720BEA" w:rsidRDefault="00720BEA" w:rsidP="00BF6196">
            <w:pPr>
              <w:pStyle w:val="af7"/>
              <w:numPr>
                <w:ilvl w:val="0"/>
                <w:numId w:val="1"/>
              </w:numPr>
              <w:spacing w:before="0" w:beforeAutospacing="0" w:after="120" w:afterAutospacing="0"/>
              <w:jc w:val="both"/>
              <w:rPr>
                <w:rFonts w:ascii="Minion Pro" w:hAnsi="Minion Pro"/>
                <w:sz w:val="22"/>
                <w:szCs w:val="22"/>
                <w:lang w:val="uk-UA"/>
              </w:rPr>
            </w:pPr>
            <w:r w:rsidRPr="00720BEA">
              <w:rPr>
                <w:rFonts w:ascii="Minion Pro" w:hAnsi="Minion Pro"/>
                <w:sz w:val="22"/>
                <w:szCs w:val="22"/>
                <w:lang w:val="uk-UA"/>
              </w:rPr>
              <w:t xml:space="preserve">Тимчасово припинено пішохідне сполучення у пунктах пропуску через державний кордон за </w:t>
            </w:r>
            <w:hyperlink r:id="rId29" w:history="1">
              <w:r w:rsidRPr="00720BEA">
                <w:rPr>
                  <w:rStyle w:val="a3"/>
                  <w:rFonts w:ascii="Minion Pro" w:hAnsi="Minion Pro"/>
                  <w:sz w:val="22"/>
                  <w:szCs w:val="22"/>
                  <w:lang w:val="uk-UA"/>
                </w:rPr>
                <w:t>переліком</w:t>
              </w:r>
            </w:hyperlink>
            <w:r w:rsidRPr="00720BEA">
              <w:rPr>
                <w:rFonts w:ascii="Minion Pro" w:hAnsi="Minion Pro"/>
                <w:sz w:val="22"/>
                <w:szCs w:val="22"/>
                <w:lang w:val="uk-UA"/>
              </w:rPr>
              <w:t>.</w:t>
            </w:r>
          </w:p>
        </w:tc>
      </w:tr>
    </w:tbl>
    <w:p w:rsidR="007E33EF" w:rsidRPr="00720BEA" w:rsidRDefault="007E33EF" w:rsidP="00645D59">
      <w:pPr>
        <w:spacing w:after="120" w:line="240" w:lineRule="auto"/>
        <w:rPr>
          <w:rFonts w:ascii="Minion Pro" w:hAnsi="Minion Pro"/>
          <w:b/>
          <w:sz w:val="24"/>
          <w:szCs w:val="24"/>
        </w:rPr>
      </w:pPr>
    </w:p>
    <w:p w:rsidR="006C3997" w:rsidRPr="0009423D" w:rsidRDefault="006C3997" w:rsidP="00720BEA">
      <w:pPr>
        <w:spacing w:after="120" w:line="240" w:lineRule="auto"/>
        <w:ind w:left="142"/>
        <w:jc w:val="both"/>
        <w:rPr>
          <w:rFonts w:ascii="Minion Pro" w:hAnsi="Minion Pro"/>
          <w:sz w:val="24"/>
          <w:szCs w:val="24"/>
          <w:lang w:val="uk-UA"/>
        </w:rPr>
      </w:pPr>
      <w:r w:rsidRPr="0009423D">
        <w:rPr>
          <w:rFonts w:ascii="Minion Pro" w:hAnsi="Minion Pro"/>
          <w:sz w:val="24"/>
          <w:szCs w:val="24"/>
          <w:lang w:val="uk-UA"/>
        </w:rPr>
        <w:t>Бережіть себе!</w:t>
      </w:r>
    </w:p>
    <w:p w:rsidR="00C16CC1" w:rsidRPr="00283DFD" w:rsidRDefault="00720BEA" w:rsidP="0077411A">
      <w:pPr>
        <w:spacing w:after="120" w:line="240" w:lineRule="auto"/>
        <w:jc w:val="both"/>
        <w:rPr>
          <w:lang w:val="uk-UA"/>
        </w:rPr>
      </w:pPr>
      <w:r w:rsidRPr="0009423D">
        <w:rPr>
          <w:rFonts w:ascii="Minion Pro" w:hAnsi="Minion Pro" w:cstheme="minorHAnsi"/>
          <w:noProof/>
          <w:color w:val="333333"/>
          <w:sz w:val="24"/>
          <w:szCs w:val="24"/>
          <w:lang w:eastAsia="ru-RU"/>
        </w:rPr>
        <w:drawing>
          <wp:anchor distT="0" distB="0" distL="114300" distR="114300" simplePos="0" relativeHeight="251661312" behindDoc="0" locked="0" layoutInCell="1" allowOverlap="1" wp14:anchorId="4F842B2B" wp14:editId="1C78F062">
            <wp:simplePos x="0" y="0"/>
            <wp:positionH relativeFrom="column">
              <wp:posOffset>91440</wp:posOffset>
            </wp:positionH>
            <wp:positionV relativeFrom="paragraph">
              <wp:posOffset>269240</wp:posOffset>
            </wp:positionV>
            <wp:extent cx="6503035" cy="1082040"/>
            <wp:effectExtent l="0" t="0" r="0" b="3810"/>
            <wp:wrapSquare wrapText="bothSides"/>
            <wp:docPr id="2" name="Рисунок 2" descr="C:\Users\k.mkrtchian\AppData\Local\Microsoft\Windows\INetCache\Content.Word\телеграм.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krtchian\AppData\Local\Microsoft\Windows\INetCache\Content.Word\телеграм.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9303" b="8139"/>
                    <a:stretch/>
                  </pic:blipFill>
                  <pic:spPr bwMode="auto">
                    <a:xfrm>
                      <a:off x="0" y="0"/>
                      <a:ext cx="6503035" cy="1082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661B" w:rsidRPr="00283DFD" w:rsidRDefault="00CC661B" w:rsidP="0077411A">
      <w:pPr>
        <w:spacing w:after="120" w:line="240" w:lineRule="auto"/>
        <w:jc w:val="both"/>
        <w:rPr>
          <w:rStyle w:val="a3"/>
          <w:lang w:val="uk-UA"/>
        </w:rPr>
      </w:pPr>
    </w:p>
    <w:tbl>
      <w:tblPr>
        <w:tblStyle w:val="af"/>
        <w:tblW w:w="10071" w:type="dxa"/>
        <w:tblInd w:w="250" w:type="dxa"/>
        <w:tblLook w:val="04A0" w:firstRow="1" w:lastRow="0" w:firstColumn="1" w:lastColumn="0" w:noHBand="0" w:noVBand="1"/>
      </w:tblPr>
      <w:tblGrid>
        <w:gridCol w:w="3983"/>
        <w:gridCol w:w="6233"/>
      </w:tblGrid>
      <w:tr w:rsidR="00EC049D" w:rsidRPr="00283DFD" w:rsidTr="007F018F">
        <w:tc>
          <w:tcPr>
            <w:tcW w:w="10071" w:type="dxa"/>
            <w:gridSpan w:val="2"/>
            <w:tcBorders>
              <w:top w:val="nil"/>
              <w:left w:val="nil"/>
              <w:bottom w:val="nil"/>
              <w:right w:val="nil"/>
            </w:tcBorders>
          </w:tcPr>
          <w:p w:rsidR="00EC049D" w:rsidRPr="00283DFD" w:rsidRDefault="00EC049D" w:rsidP="007F018F">
            <w:pPr>
              <w:spacing w:after="120"/>
              <w:ind w:left="284" w:firstLine="141"/>
              <w:rPr>
                <w:lang w:val="uk-UA"/>
              </w:rPr>
            </w:pPr>
            <w:r w:rsidRPr="00283DFD">
              <w:rPr>
                <w:noProof/>
                <w:lang w:eastAsia="ru-RU"/>
              </w:rPr>
              <w:drawing>
                <wp:anchor distT="0" distB="0" distL="114300" distR="114300" simplePos="0" relativeHeight="251660800" behindDoc="0" locked="0" layoutInCell="1" allowOverlap="1">
                  <wp:simplePos x="0" y="0"/>
                  <wp:positionH relativeFrom="column">
                    <wp:posOffset>-67945</wp:posOffset>
                  </wp:positionH>
                  <wp:positionV relativeFrom="paragraph">
                    <wp:posOffset>175895</wp:posOffset>
                  </wp:positionV>
                  <wp:extent cx="6503035" cy="440690"/>
                  <wp:effectExtent l="0" t="0" r="0" b="0"/>
                  <wp:wrapSquare wrapText="bothSides"/>
                  <wp:docPr id="14" name="Рисунок 14" descr="C:\Users\v.shytyuk\AppData\Local\Microsoft\Windows\INetCache\Content.Word\IMG_20200320_172752_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shytyuk\AppData\Local\Microsoft\Windows\INetCache\Content.Word\IMG_20200320_172752_63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03035" cy="440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C049D" w:rsidRPr="00283DFD" w:rsidTr="007F018F">
        <w:tc>
          <w:tcPr>
            <w:tcW w:w="10071" w:type="dxa"/>
            <w:gridSpan w:val="2"/>
            <w:tcBorders>
              <w:top w:val="nil"/>
              <w:left w:val="nil"/>
              <w:bottom w:val="nil"/>
              <w:right w:val="nil"/>
            </w:tcBorders>
          </w:tcPr>
          <w:p w:rsidR="00EC049D" w:rsidRPr="00645D59" w:rsidRDefault="00EC049D" w:rsidP="0077411A">
            <w:pPr>
              <w:spacing w:after="120"/>
              <w:rPr>
                <w:rFonts w:ascii="Minion Pro" w:hAnsi="Minion Pro"/>
                <w:b/>
                <w:noProof/>
                <w:sz w:val="24"/>
                <w:lang w:val="uk-UA" w:eastAsia="ru-RU"/>
              </w:rPr>
            </w:pPr>
            <w:r w:rsidRPr="00645D59">
              <w:rPr>
                <w:rFonts w:ascii="Minion Pro" w:hAnsi="Minion Pro"/>
                <w:b/>
                <w:noProof/>
                <w:sz w:val="24"/>
                <w:lang w:val="uk-UA" w:eastAsia="ru-RU"/>
              </w:rPr>
              <w:t>Команда юридичної підтримки</w:t>
            </w:r>
          </w:p>
        </w:tc>
      </w:tr>
      <w:tr w:rsidR="00EC049D" w:rsidRPr="00283DFD" w:rsidTr="007F018F">
        <w:tc>
          <w:tcPr>
            <w:tcW w:w="10071" w:type="dxa"/>
            <w:gridSpan w:val="2"/>
            <w:tcBorders>
              <w:top w:val="nil"/>
              <w:left w:val="nil"/>
              <w:bottom w:val="nil"/>
              <w:right w:val="nil"/>
            </w:tcBorders>
          </w:tcPr>
          <w:p w:rsidR="00EC049D" w:rsidRPr="00645D59" w:rsidRDefault="00EC049D" w:rsidP="0077411A">
            <w:pPr>
              <w:pStyle w:val="af6"/>
              <w:spacing w:after="120"/>
              <w:jc w:val="both"/>
              <w:rPr>
                <w:rFonts w:ascii="Minion Pro" w:hAnsi="Minion Pro"/>
                <w:noProof/>
                <w:sz w:val="24"/>
                <w:lang w:val="uk-UA" w:eastAsia="ru-RU"/>
              </w:rPr>
            </w:pPr>
            <w:r w:rsidRPr="00645D59">
              <w:rPr>
                <w:rFonts w:ascii="Minion Pro" w:hAnsi="Minion Pro"/>
                <w:noProof/>
                <w:sz w:val="24"/>
                <w:lang w:val="uk-UA" w:eastAsia="ru-RU"/>
              </w:rPr>
              <w:t>Робота в умовах кризи потребує швидких відповідей та ефективних рішень. GOLAW створила окрему консультативну групу для допомоги у вирішенні складних юридичних питань, пов’язаних із боротьбою влади з COVID-19 та його наслідками. Залишайтеся в курсі останніх законодавчих змін, спрямованих на підтримку бізнесу в період кризи.  </w:t>
            </w:r>
          </w:p>
          <w:p w:rsidR="00EC049D" w:rsidRDefault="00EC049D" w:rsidP="00645D59">
            <w:pPr>
              <w:pStyle w:val="af6"/>
              <w:spacing w:after="120"/>
              <w:jc w:val="both"/>
              <w:rPr>
                <w:rFonts w:ascii="Minion Pro" w:hAnsi="Minion Pro"/>
                <w:noProof/>
                <w:sz w:val="24"/>
                <w:lang w:val="uk-UA" w:eastAsia="ru-RU"/>
              </w:rPr>
            </w:pPr>
            <w:r w:rsidRPr="00645D59">
              <w:rPr>
                <w:rFonts w:ascii="Minion Pro" w:hAnsi="Minion Pro"/>
                <w:noProof/>
                <w:sz w:val="24"/>
                <w:lang w:val="uk-UA" w:eastAsia="ru-RU"/>
              </w:rPr>
              <w:t xml:space="preserve">Разом ми сильніші. </w:t>
            </w:r>
          </w:p>
          <w:p w:rsidR="007F018F" w:rsidRPr="00645D59" w:rsidRDefault="007F018F" w:rsidP="00645D59">
            <w:pPr>
              <w:pStyle w:val="af6"/>
              <w:spacing w:after="120"/>
              <w:jc w:val="both"/>
              <w:rPr>
                <w:rFonts w:ascii="Minion Pro" w:hAnsi="Minion Pro"/>
                <w:noProof/>
                <w:sz w:val="24"/>
                <w:lang w:val="uk-UA" w:eastAsia="ru-RU"/>
              </w:rPr>
            </w:pPr>
          </w:p>
        </w:tc>
      </w:tr>
      <w:tr w:rsidR="00EC049D" w:rsidRPr="00283DFD" w:rsidTr="007F018F">
        <w:tc>
          <w:tcPr>
            <w:tcW w:w="2978" w:type="dxa"/>
            <w:tcBorders>
              <w:top w:val="nil"/>
              <w:left w:val="nil"/>
              <w:bottom w:val="nil"/>
              <w:right w:val="nil"/>
            </w:tcBorders>
          </w:tcPr>
          <w:p w:rsidR="00EC049D" w:rsidRPr="00283DFD" w:rsidRDefault="00EC049D" w:rsidP="0077411A">
            <w:pPr>
              <w:spacing w:after="120"/>
              <w:rPr>
                <w:noProof/>
                <w:lang w:val="uk-UA" w:eastAsia="ru-RU"/>
              </w:rPr>
            </w:pPr>
            <w:r w:rsidRPr="00283DFD">
              <w:rPr>
                <w:noProof/>
                <w:lang w:eastAsia="ru-RU"/>
              </w:rPr>
              <w:drawing>
                <wp:inline distT="0" distB="0" distL="0" distR="0" wp14:anchorId="2784BFED" wp14:editId="2AC3A930">
                  <wp:extent cx="1798320" cy="1842409"/>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Максим.jpg"/>
                          <pic:cNvPicPr/>
                        </pic:nvPicPr>
                        <pic:blipFill rotWithShape="1">
                          <a:blip r:embed="rId33" cstate="print">
                            <a:extLst>
                              <a:ext uri="{28A0092B-C50C-407E-A947-70E740481C1C}">
                                <a14:useLocalDpi xmlns:a14="http://schemas.microsoft.com/office/drawing/2010/main" val="0"/>
                              </a:ext>
                            </a:extLst>
                          </a:blip>
                          <a:srcRect t="-1" b="5000"/>
                          <a:stretch/>
                        </pic:blipFill>
                        <pic:spPr bwMode="auto">
                          <a:xfrm>
                            <a:off x="0" y="0"/>
                            <a:ext cx="1827275" cy="1872073"/>
                          </a:xfrm>
                          <a:prstGeom prst="rect">
                            <a:avLst/>
                          </a:prstGeom>
                          <a:ln>
                            <a:noFill/>
                          </a:ln>
                          <a:extLst>
                            <a:ext uri="{53640926-AAD7-44D8-BBD7-CCE9431645EC}">
                              <a14:shadowObscured xmlns:a14="http://schemas.microsoft.com/office/drawing/2010/main"/>
                            </a:ext>
                          </a:extLst>
                        </pic:spPr>
                      </pic:pic>
                    </a:graphicData>
                  </a:graphic>
                </wp:inline>
              </w:drawing>
            </w:r>
          </w:p>
        </w:tc>
        <w:tc>
          <w:tcPr>
            <w:tcW w:w="7093" w:type="dxa"/>
            <w:tcBorders>
              <w:top w:val="nil"/>
              <w:left w:val="nil"/>
              <w:bottom w:val="nil"/>
              <w:right w:val="nil"/>
            </w:tcBorders>
          </w:tcPr>
          <w:p w:rsidR="00EC049D" w:rsidRPr="00327DF8" w:rsidRDefault="00EC049D" w:rsidP="0077411A">
            <w:pPr>
              <w:spacing w:after="120"/>
              <w:rPr>
                <w:rFonts w:ascii="Minion Pro" w:hAnsi="Minion Pro"/>
                <w:b/>
                <w:noProof/>
                <w:sz w:val="24"/>
                <w:szCs w:val="24"/>
                <w:lang w:val="uk-UA" w:eastAsia="ru-RU"/>
              </w:rPr>
            </w:pPr>
            <w:r w:rsidRPr="00327DF8">
              <w:rPr>
                <w:rFonts w:ascii="Minion Pro" w:hAnsi="Minion Pro"/>
                <w:b/>
                <w:noProof/>
                <w:sz w:val="24"/>
                <w:szCs w:val="24"/>
                <w:lang w:val="uk-UA" w:eastAsia="ru-RU"/>
              </w:rPr>
              <w:t>Максим Лебедєв</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Партнер, адвокат</w:t>
            </w:r>
          </w:p>
          <w:p w:rsidR="00EC049D" w:rsidRPr="00327DF8" w:rsidRDefault="006152A5" w:rsidP="0077411A">
            <w:pPr>
              <w:spacing w:after="120"/>
              <w:rPr>
                <w:rFonts w:ascii="Minion Pro" w:hAnsi="Minion Pro"/>
                <w:noProof/>
                <w:sz w:val="24"/>
                <w:szCs w:val="24"/>
                <w:lang w:val="uk-UA" w:eastAsia="ru-RU"/>
              </w:rPr>
            </w:pPr>
            <w:hyperlink r:id="rId34" w:history="1">
              <w:r w:rsidR="00EC049D" w:rsidRPr="00327DF8">
                <w:rPr>
                  <w:rStyle w:val="a3"/>
                  <w:rFonts w:ascii="Minion Pro" w:hAnsi="Minion Pro"/>
                  <w:noProof/>
                  <w:sz w:val="24"/>
                  <w:szCs w:val="24"/>
                  <w:lang w:val="uk-UA" w:eastAsia="ru-RU"/>
                </w:rPr>
                <w:t>m.lebedev@golaw.ua</w:t>
              </w:r>
            </w:hyperlink>
            <w:r w:rsidR="00EC049D" w:rsidRPr="00327DF8">
              <w:rPr>
                <w:rFonts w:ascii="Minion Pro" w:hAnsi="Minion Pro"/>
                <w:noProof/>
                <w:sz w:val="24"/>
                <w:szCs w:val="24"/>
                <w:lang w:val="uk-UA" w:eastAsia="ru-RU"/>
              </w:rPr>
              <w:t xml:space="preserve">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+38 066 485 00 03</w:t>
            </w:r>
          </w:p>
          <w:p w:rsidR="0018056C" w:rsidRDefault="0018056C" w:rsidP="0077411A">
            <w:pPr>
              <w:spacing w:after="120"/>
              <w:rPr>
                <w:rFonts w:ascii="Minion Pro" w:hAnsi="Minion Pro"/>
                <w:noProof/>
                <w:sz w:val="24"/>
                <w:szCs w:val="24"/>
                <w:lang w:val="uk-UA" w:eastAsia="ru-RU"/>
              </w:rPr>
            </w:pPr>
          </w:p>
          <w:p w:rsidR="00EC049D"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Форс-мажорні обставини | Питання корпоративного права | Міграційні питання</w:t>
            </w:r>
          </w:p>
          <w:p w:rsidR="00327DF8" w:rsidRPr="00327DF8" w:rsidRDefault="00327DF8" w:rsidP="0077411A">
            <w:pPr>
              <w:spacing w:after="120"/>
              <w:rPr>
                <w:rFonts w:ascii="Minion Pro" w:hAnsi="Minion Pro"/>
                <w:noProof/>
                <w:sz w:val="24"/>
                <w:szCs w:val="24"/>
                <w:lang w:val="uk-UA" w:eastAsia="ru-RU"/>
              </w:rPr>
            </w:pPr>
          </w:p>
        </w:tc>
      </w:tr>
      <w:tr w:rsidR="00EC049D" w:rsidRPr="00283DFD" w:rsidTr="007F018F">
        <w:tc>
          <w:tcPr>
            <w:tcW w:w="2978" w:type="dxa"/>
            <w:tcBorders>
              <w:top w:val="nil"/>
              <w:left w:val="nil"/>
              <w:bottom w:val="nil"/>
              <w:right w:val="nil"/>
            </w:tcBorders>
          </w:tcPr>
          <w:p w:rsidR="00EC049D" w:rsidRPr="00283DFD" w:rsidRDefault="00EC049D" w:rsidP="0077411A">
            <w:pPr>
              <w:spacing w:after="120"/>
              <w:rPr>
                <w:noProof/>
                <w:lang w:val="uk-UA" w:eastAsia="ru-RU"/>
              </w:rPr>
            </w:pPr>
            <w:r w:rsidRPr="00283DFD">
              <w:rPr>
                <w:noProof/>
                <w:lang w:eastAsia="ru-RU"/>
              </w:rPr>
              <w:lastRenderedPageBreak/>
              <w:drawing>
                <wp:inline distT="0" distB="0" distL="0" distR="0" wp14:anchorId="2F3E51DB" wp14:editId="04D719FA">
                  <wp:extent cx="1834498" cy="1752600"/>
                  <wp:effectExtent l="0" t="0" r="0" b="0"/>
                  <wp:docPr id="5" name="Рисунок 5" descr="C:\Users\v.shytyuk\AppData\Local\Microsoft\Windows\INetCache\Content.Word\Кальниц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shytyuk\AppData\Local\Microsoft\Windows\INetCache\Content.Word\Кальницкая.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5947" cy="1773092"/>
                          </a:xfrm>
                          <a:prstGeom prst="rect">
                            <a:avLst/>
                          </a:prstGeom>
                          <a:noFill/>
                          <a:ln>
                            <a:noFill/>
                          </a:ln>
                        </pic:spPr>
                      </pic:pic>
                    </a:graphicData>
                  </a:graphic>
                </wp:inline>
              </w:drawing>
            </w:r>
          </w:p>
        </w:tc>
        <w:tc>
          <w:tcPr>
            <w:tcW w:w="7093" w:type="dxa"/>
            <w:tcBorders>
              <w:top w:val="nil"/>
              <w:left w:val="nil"/>
              <w:bottom w:val="nil"/>
              <w:right w:val="nil"/>
            </w:tcBorders>
          </w:tcPr>
          <w:p w:rsidR="00EC049D" w:rsidRPr="00327DF8" w:rsidRDefault="00EC049D" w:rsidP="0077411A">
            <w:pPr>
              <w:spacing w:after="120"/>
              <w:rPr>
                <w:rFonts w:ascii="Minion Pro" w:hAnsi="Minion Pro"/>
                <w:b/>
                <w:noProof/>
                <w:sz w:val="24"/>
                <w:szCs w:val="24"/>
                <w:lang w:val="uk-UA" w:eastAsia="ru-RU"/>
              </w:rPr>
            </w:pPr>
            <w:r w:rsidRPr="00327DF8">
              <w:rPr>
                <w:rFonts w:ascii="Minion Pro" w:hAnsi="Minion Pro"/>
                <w:b/>
                <w:noProof/>
                <w:sz w:val="24"/>
                <w:szCs w:val="24"/>
                <w:lang w:val="uk-UA" w:eastAsia="ru-RU"/>
              </w:rPr>
              <w:t>Ірина Кальницька</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Партнер, адвокат</w:t>
            </w:r>
          </w:p>
          <w:p w:rsidR="00EC049D" w:rsidRPr="00327DF8" w:rsidRDefault="006152A5" w:rsidP="0077411A">
            <w:pPr>
              <w:spacing w:after="120"/>
              <w:rPr>
                <w:rFonts w:ascii="Minion Pro" w:hAnsi="Minion Pro"/>
                <w:noProof/>
                <w:sz w:val="24"/>
                <w:szCs w:val="24"/>
                <w:lang w:val="uk-UA" w:eastAsia="ru-RU"/>
              </w:rPr>
            </w:pPr>
            <w:hyperlink r:id="rId36" w:history="1">
              <w:r w:rsidR="00EC049D" w:rsidRPr="00327DF8">
                <w:rPr>
                  <w:rStyle w:val="a3"/>
                  <w:rFonts w:ascii="Minion Pro" w:hAnsi="Minion Pro"/>
                  <w:noProof/>
                  <w:sz w:val="24"/>
                  <w:szCs w:val="24"/>
                  <w:lang w:val="uk-UA" w:eastAsia="ru-RU"/>
                </w:rPr>
                <w:t>i.kalnytska@golaw.ua</w:t>
              </w:r>
            </w:hyperlink>
            <w:r w:rsidR="00EC049D" w:rsidRPr="00327DF8">
              <w:rPr>
                <w:rFonts w:ascii="Minion Pro" w:hAnsi="Minion Pro"/>
                <w:noProof/>
                <w:sz w:val="24"/>
                <w:szCs w:val="24"/>
                <w:lang w:val="uk-UA" w:eastAsia="ru-RU"/>
              </w:rPr>
              <w:t xml:space="preserve">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+38 096 131 87 67</w:t>
            </w:r>
          </w:p>
          <w:p w:rsidR="00EC049D"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Сплата податків та податкові перевірки під час дії карантину | Фінансова реструктуризація | Питання оренди під час карантину</w:t>
            </w:r>
          </w:p>
          <w:p w:rsidR="00720BEA" w:rsidRPr="00327DF8" w:rsidRDefault="00720BEA" w:rsidP="0077411A">
            <w:pPr>
              <w:spacing w:after="120"/>
              <w:rPr>
                <w:rFonts w:ascii="Minion Pro" w:hAnsi="Minion Pro"/>
                <w:noProof/>
                <w:sz w:val="24"/>
                <w:szCs w:val="24"/>
                <w:lang w:val="uk-UA" w:eastAsia="ru-RU"/>
              </w:rPr>
            </w:pPr>
          </w:p>
        </w:tc>
      </w:tr>
      <w:tr w:rsidR="00EC049D" w:rsidRPr="00283DFD" w:rsidTr="007F018F">
        <w:tc>
          <w:tcPr>
            <w:tcW w:w="2978" w:type="dxa"/>
            <w:tcBorders>
              <w:top w:val="nil"/>
              <w:left w:val="nil"/>
              <w:bottom w:val="nil"/>
              <w:right w:val="nil"/>
            </w:tcBorders>
          </w:tcPr>
          <w:p w:rsidR="00EC049D" w:rsidRPr="00283DFD" w:rsidRDefault="00EC049D" w:rsidP="0077411A">
            <w:pPr>
              <w:spacing w:after="120"/>
              <w:rPr>
                <w:noProof/>
                <w:lang w:val="uk-UA" w:eastAsia="ru-RU"/>
              </w:rPr>
            </w:pPr>
            <w:r w:rsidRPr="00283DFD">
              <w:rPr>
                <w:noProof/>
                <w:lang w:eastAsia="ru-RU"/>
              </w:rPr>
              <w:drawing>
                <wp:inline distT="0" distB="0" distL="0" distR="0" wp14:anchorId="4B0C3003" wp14:editId="2D9AB2AA">
                  <wp:extent cx="1833880" cy="1752010"/>
                  <wp:effectExtent l="0" t="0" r="0" b="635"/>
                  <wp:docPr id="3" name="Рисунок 3" descr="C:\Users\v.shytyuk\AppData\Local\Microsoft\Windows\INetCache\Content.Word\Манойл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shytyuk\AppData\Local\Microsoft\Windows\INetCache\Content.Word\Манойленко.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5560" cy="1763168"/>
                          </a:xfrm>
                          <a:prstGeom prst="rect">
                            <a:avLst/>
                          </a:prstGeom>
                          <a:noFill/>
                          <a:ln>
                            <a:noFill/>
                          </a:ln>
                        </pic:spPr>
                      </pic:pic>
                    </a:graphicData>
                  </a:graphic>
                </wp:inline>
              </w:drawing>
            </w:r>
          </w:p>
        </w:tc>
        <w:tc>
          <w:tcPr>
            <w:tcW w:w="7093" w:type="dxa"/>
            <w:tcBorders>
              <w:top w:val="nil"/>
              <w:left w:val="nil"/>
              <w:bottom w:val="nil"/>
              <w:right w:val="nil"/>
            </w:tcBorders>
          </w:tcPr>
          <w:p w:rsidR="00EC049D" w:rsidRPr="00327DF8" w:rsidRDefault="00EC049D" w:rsidP="0077411A">
            <w:pPr>
              <w:spacing w:after="120"/>
              <w:rPr>
                <w:rFonts w:ascii="Minion Pro" w:hAnsi="Minion Pro"/>
                <w:b/>
                <w:noProof/>
                <w:sz w:val="24"/>
                <w:szCs w:val="24"/>
                <w:lang w:val="uk-UA" w:eastAsia="ru-RU"/>
              </w:rPr>
            </w:pPr>
            <w:r w:rsidRPr="00327DF8">
              <w:rPr>
                <w:rFonts w:ascii="Minion Pro" w:hAnsi="Minion Pro"/>
                <w:b/>
                <w:noProof/>
                <w:sz w:val="24"/>
                <w:szCs w:val="24"/>
                <w:lang w:val="uk-UA" w:eastAsia="ru-RU"/>
              </w:rPr>
              <w:t>Катерина Манойленко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Партнер, адвокат</w:t>
            </w:r>
          </w:p>
          <w:p w:rsidR="00EC049D" w:rsidRPr="00327DF8" w:rsidRDefault="006152A5" w:rsidP="0077411A">
            <w:pPr>
              <w:spacing w:after="120"/>
              <w:rPr>
                <w:rFonts w:ascii="Minion Pro" w:hAnsi="Minion Pro"/>
                <w:noProof/>
                <w:sz w:val="24"/>
                <w:szCs w:val="24"/>
                <w:lang w:val="uk-UA" w:eastAsia="ru-RU"/>
              </w:rPr>
            </w:pPr>
            <w:hyperlink r:id="rId38" w:history="1">
              <w:r w:rsidR="00EC049D" w:rsidRPr="00327DF8">
                <w:rPr>
                  <w:rStyle w:val="a3"/>
                  <w:rFonts w:ascii="Minion Pro" w:hAnsi="Minion Pro"/>
                  <w:noProof/>
                  <w:sz w:val="24"/>
                  <w:szCs w:val="24"/>
                  <w:lang w:val="uk-UA" w:eastAsia="ru-RU"/>
                </w:rPr>
                <w:t>k.manoylenko@golaw.ua</w:t>
              </w:r>
            </w:hyperlink>
            <w:r w:rsidR="00EC049D" w:rsidRPr="00327DF8">
              <w:rPr>
                <w:rFonts w:ascii="Minion Pro" w:hAnsi="Minion Pro"/>
                <w:noProof/>
                <w:sz w:val="24"/>
                <w:szCs w:val="24"/>
                <w:lang w:val="uk-UA" w:eastAsia="ru-RU"/>
              </w:rPr>
              <w:t xml:space="preserve">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+38 063 435 77 93</w:t>
            </w:r>
          </w:p>
          <w:p w:rsidR="0018056C" w:rsidRDefault="0018056C" w:rsidP="0077411A">
            <w:pPr>
              <w:spacing w:after="120"/>
              <w:rPr>
                <w:rFonts w:ascii="Minion Pro" w:hAnsi="Minion Pro"/>
                <w:noProof/>
                <w:sz w:val="24"/>
                <w:szCs w:val="24"/>
                <w:lang w:val="uk-UA" w:eastAsia="ru-RU"/>
              </w:rPr>
            </w:pPr>
          </w:p>
          <w:p w:rsidR="00EC049D" w:rsidRDefault="00EC049D" w:rsidP="0077411A">
            <w:pPr>
              <w:spacing w:after="120"/>
              <w:rPr>
                <w:rFonts w:ascii="Minion Pro" w:hAnsi="Minion Pro"/>
                <w:sz w:val="24"/>
                <w:szCs w:val="24"/>
                <w:lang w:val="uk-UA"/>
              </w:rPr>
            </w:pPr>
            <w:r w:rsidRPr="00327DF8">
              <w:rPr>
                <w:rFonts w:ascii="Minion Pro" w:hAnsi="Minion Pro"/>
                <w:noProof/>
                <w:sz w:val="24"/>
                <w:szCs w:val="24"/>
                <w:lang w:val="uk-UA" w:eastAsia="ru-RU"/>
              </w:rPr>
              <w:t>Мінімізація ризиків в судових спорах </w:t>
            </w:r>
            <w:r w:rsidR="00327DF8" w:rsidRPr="00327DF8">
              <w:rPr>
                <w:rFonts w:ascii="Minion Pro" w:hAnsi="Minion Pro"/>
                <w:noProof/>
                <w:sz w:val="24"/>
                <w:szCs w:val="24"/>
                <w:lang w:val="uk-UA" w:eastAsia="ru-RU"/>
              </w:rPr>
              <w:t xml:space="preserve">| </w:t>
            </w:r>
            <w:r w:rsidR="00327DF8" w:rsidRPr="00327DF8">
              <w:rPr>
                <w:rFonts w:ascii="Minion Pro" w:hAnsi="Minion Pro"/>
                <w:sz w:val="24"/>
                <w:szCs w:val="24"/>
                <w:lang w:val="uk-UA"/>
              </w:rPr>
              <w:t>Консультації з питань відновлення платоспроможності та банкрутства</w:t>
            </w:r>
          </w:p>
          <w:p w:rsidR="00720BEA" w:rsidRDefault="00720BEA" w:rsidP="0077411A">
            <w:pPr>
              <w:spacing w:after="120"/>
              <w:rPr>
                <w:rFonts w:ascii="Minion Pro" w:hAnsi="Minion Pro"/>
                <w:sz w:val="24"/>
                <w:szCs w:val="24"/>
                <w:lang w:val="uk-UA"/>
              </w:rPr>
            </w:pPr>
          </w:p>
          <w:p w:rsidR="00720BEA" w:rsidRPr="00720BEA" w:rsidRDefault="00720BEA" w:rsidP="0077411A">
            <w:pPr>
              <w:spacing w:after="120"/>
              <w:rPr>
                <w:rFonts w:ascii="Minion Pro" w:hAnsi="Minion Pro"/>
                <w:sz w:val="24"/>
                <w:szCs w:val="24"/>
                <w:lang w:val="uk-UA"/>
              </w:rPr>
            </w:pPr>
          </w:p>
        </w:tc>
      </w:tr>
      <w:tr w:rsidR="00EC049D" w:rsidRPr="00283DFD" w:rsidTr="007F018F">
        <w:tc>
          <w:tcPr>
            <w:tcW w:w="2978" w:type="dxa"/>
            <w:tcBorders>
              <w:top w:val="nil"/>
              <w:left w:val="nil"/>
              <w:bottom w:val="nil"/>
              <w:right w:val="nil"/>
            </w:tcBorders>
          </w:tcPr>
          <w:p w:rsidR="00EC049D" w:rsidRPr="00283DFD" w:rsidRDefault="00EC049D" w:rsidP="0077411A">
            <w:pPr>
              <w:spacing w:after="120"/>
              <w:rPr>
                <w:noProof/>
                <w:lang w:val="uk-UA" w:eastAsia="ru-RU"/>
              </w:rPr>
            </w:pPr>
            <w:r w:rsidRPr="00283DFD">
              <w:rPr>
                <w:noProof/>
                <w:lang w:eastAsia="ru-RU"/>
              </w:rPr>
              <w:drawing>
                <wp:inline distT="0" distB="0" distL="0" distR="0" wp14:anchorId="22C4F9DA" wp14:editId="79B1EEB8">
                  <wp:extent cx="1833394" cy="1750060"/>
                  <wp:effectExtent l="0" t="0" r="0" b="2540"/>
                  <wp:docPr id="15" name="Рисунок 15" descr="Цвет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Цветков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3284" cy="1769046"/>
                          </a:xfrm>
                          <a:prstGeom prst="rect">
                            <a:avLst/>
                          </a:prstGeom>
                          <a:noFill/>
                          <a:ln>
                            <a:noFill/>
                          </a:ln>
                        </pic:spPr>
                      </pic:pic>
                    </a:graphicData>
                  </a:graphic>
                </wp:inline>
              </w:drawing>
            </w:r>
          </w:p>
        </w:tc>
        <w:tc>
          <w:tcPr>
            <w:tcW w:w="7093" w:type="dxa"/>
            <w:tcBorders>
              <w:top w:val="nil"/>
              <w:left w:val="nil"/>
              <w:bottom w:val="nil"/>
              <w:right w:val="nil"/>
            </w:tcBorders>
          </w:tcPr>
          <w:p w:rsidR="00EC049D" w:rsidRPr="00327DF8" w:rsidRDefault="00EC049D" w:rsidP="0077411A">
            <w:pPr>
              <w:spacing w:after="120"/>
              <w:rPr>
                <w:rFonts w:ascii="Minion Pro" w:hAnsi="Minion Pro"/>
                <w:b/>
                <w:noProof/>
                <w:sz w:val="24"/>
                <w:szCs w:val="24"/>
                <w:lang w:val="uk-UA" w:eastAsia="ru-RU"/>
              </w:rPr>
            </w:pPr>
            <w:r w:rsidRPr="00327DF8">
              <w:rPr>
                <w:rFonts w:ascii="Minion Pro" w:hAnsi="Minion Pro"/>
                <w:b/>
                <w:noProof/>
                <w:sz w:val="24"/>
                <w:szCs w:val="24"/>
                <w:lang w:val="uk-UA" w:eastAsia="ru-RU"/>
              </w:rPr>
              <w:t>Катерина Цвєткова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Радник, адвокат</w:t>
            </w:r>
          </w:p>
          <w:p w:rsidR="00327DF8" w:rsidRDefault="00327DF8" w:rsidP="0077411A">
            <w:pPr>
              <w:spacing w:after="120"/>
              <w:rPr>
                <w:rStyle w:val="a3"/>
                <w:rFonts w:ascii="Minion Pro" w:hAnsi="Minion Pro"/>
                <w:noProof/>
                <w:sz w:val="24"/>
                <w:szCs w:val="24"/>
                <w:lang w:val="uk-UA" w:eastAsia="ru-RU"/>
              </w:rPr>
            </w:pPr>
          </w:p>
          <w:p w:rsidR="00EC049D" w:rsidRPr="00327DF8" w:rsidRDefault="006152A5" w:rsidP="0077411A">
            <w:pPr>
              <w:spacing w:after="120"/>
              <w:rPr>
                <w:rFonts w:ascii="Minion Pro" w:hAnsi="Minion Pro"/>
                <w:noProof/>
                <w:sz w:val="24"/>
                <w:szCs w:val="24"/>
                <w:lang w:val="uk-UA" w:eastAsia="ru-RU"/>
              </w:rPr>
            </w:pPr>
            <w:hyperlink r:id="rId40" w:history="1">
              <w:r w:rsidR="00EC049D" w:rsidRPr="00327DF8">
                <w:rPr>
                  <w:rStyle w:val="a3"/>
                  <w:rFonts w:ascii="Minion Pro" w:hAnsi="Minion Pro"/>
                  <w:noProof/>
                  <w:sz w:val="24"/>
                  <w:szCs w:val="24"/>
                  <w:lang w:val="uk-UA" w:eastAsia="ru-RU"/>
                </w:rPr>
                <w:t>k.tsvetkova@golaw.ua</w:t>
              </w:r>
            </w:hyperlink>
            <w:r w:rsidR="00EC049D" w:rsidRPr="00327DF8">
              <w:rPr>
                <w:rFonts w:ascii="Minion Pro" w:hAnsi="Minion Pro"/>
                <w:noProof/>
                <w:sz w:val="24"/>
                <w:szCs w:val="24"/>
                <w:lang w:val="uk-UA" w:eastAsia="ru-RU"/>
              </w:rPr>
              <w:t xml:space="preserve"> </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+38 067 444 02 85</w:t>
            </w:r>
          </w:p>
          <w:p w:rsidR="00EC049D" w:rsidRPr="00327DF8" w:rsidRDefault="00EC049D" w:rsidP="0077411A">
            <w:pPr>
              <w:spacing w:after="120"/>
              <w:rPr>
                <w:rFonts w:ascii="Minion Pro" w:hAnsi="Minion Pro"/>
                <w:noProof/>
                <w:sz w:val="24"/>
                <w:szCs w:val="24"/>
                <w:lang w:val="uk-UA" w:eastAsia="ru-RU"/>
              </w:rPr>
            </w:pPr>
            <w:r w:rsidRPr="00327DF8">
              <w:rPr>
                <w:rFonts w:ascii="Minion Pro" w:hAnsi="Minion Pro"/>
                <w:noProof/>
                <w:sz w:val="24"/>
                <w:szCs w:val="24"/>
                <w:lang w:val="uk-UA" w:eastAsia="ru-RU"/>
              </w:rPr>
              <w:t>Трудові питання: дії роботодавця та працівника</w:t>
            </w:r>
            <w:r w:rsidRPr="00327DF8">
              <w:rPr>
                <w:rFonts w:ascii="Minion Pro" w:hAnsi="Minion Pro"/>
                <w:noProof/>
                <w:sz w:val="24"/>
                <w:szCs w:val="24"/>
                <w:lang w:val="uk-UA" w:eastAsia="ru-RU"/>
              </w:rPr>
              <w:br/>
              <w:t>під час карантину</w:t>
            </w:r>
          </w:p>
        </w:tc>
      </w:tr>
    </w:tbl>
    <w:p w:rsidR="00EC049D" w:rsidRPr="00283DFD" w:rsidRDefault="00EC049D" w:rsidP="0077411A">
      <w:pPr>
        <w:spacing w:after="120" w:line="240" w:lineRule="auto"/>
        <w:jc w:val="both"/>
        <w:rPr>
          <w:color w:val="A6A6A6" w:themeColor="background1" w:themeShade="A6"/>
          <w:lang w:val="uk-UA"/>
        </w:rPr>
      </w:pPr>
    </w:p>
    <w:p w:rsidR="004A554C" w:rsidRPr="00327DF8" w:rsidRDefault="00C16CC1" w:rsidP="0077411A">
      <w:pPr>
        <w:spacing w:after="120" w:line="240" w:lineRule="auto"/>
        <w:jc w:val="both"/>
        <w:rPr>
          <w:rFonts w:ascii="Minion Pro" w:hAnsi="Minion Pro"/>
          <w:color w:val="A6A6A6" w:themeColor="background1" w:themeShade="A6"/>
          <w:sz w:val="16"/>
          <w:szCs w:val="16"/>
          <w:lang w:val="uk-UA"/>
        </w:rPr>
      </w:pPr>
      <w:r w:rsidRPr="00327DF8">
        <w:rPr>
          <w:rFonts w:ascii="Minion Pro" w:hAnsi="Minion Pro"/>
          <w:color w:val="A6A6A6" w:themeColor="background1" w:themeShade="A6"/>
          <w:sz w:val="16"/>
          <w:szCs w:val="16"/>
          <w:lang w:val="uk-UA"/>
        </w:rPr>
        <w:t>© 2020 GOLAW. Всі права захищені. Ця інформація підготовлена GOLAW лише для ознайомчих цілей. Хоча наведена інформація отримана із джерел, які ми вважаємо надійними, і не зважаючи на те, що ми доклали максимум зусиль, щоб забезпечити її точність на момент публікації, ми не надаємо жодних гарантій та не несемо жодної відповідальності за корисність наданої інформації для цілей її використання в майбутньому. Будь ласка, прийміть до уваги, що надана інформація не є юридичною консультацією і її можна використовувати лише для отримання загального розуміння з описаних питань. Для уникнення можливих ризиків, пов’язаних з прийняттям рішень на підставі наданої інформації, будь-ласка, проконсультуйтеся з кваліфікованими спеціалістами нашої фірми. GOLAW не несе відповідальності, якщо надана інформація була використана без відповідної консультації з кваліфікованим спеціалістом щодо кожного конкретного питання. Будь-яке інвестиційне рішення, прийняте на основі наданої інформації, приймається на власний розсуд інвестора, і ні за яких обставин GOLAW або будь-який її працівник чи пов'язані з нею особи не несуть відповідальності за будь-які дії чи бездіяльність пов’язані з наданою інформацією. Надана інформація або будь-яка її частина, може бути вільно відтворена, поширена та цитована лише за умови посилання на GOLAW.</w:t>
      </w:r>
    </w:p>
    <w:sectPr w:rsidR="004A554C" w:rsidRPr="00327DF8" w:rsidSect="00C80DFF">
      <w:headerReference w:type="default" r:id="rId41"/>
      <w:footerReference w:type="default" r:id="rId4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2A5" w:rsidRDefault="006152A5" w:rsidP="003B0557">
      <w:pPr>
        <w:spacing w:after="0" w:line="240" w:lineRule="auto"/>
      </w:pPr>
      <w:r>
        <w:separator/>
      </w:r>
    </w:p>
  </w:endnote>
  <w:endnote w:type="continuationSeparator" w:id="0">
    <w:p w:rsidR="006152A5" w:rsidRDefault="006152A5" w:rsidP="003B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2040503050201020203"/>
    <w:charset w:val="CC"/>
    <w:family w:val="roman"/>
    <w:pitch w:val="variable"/>
    <w:sig w:usb0="60000287" w:usb1="00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D2D" w:rsidRDefault="00F77D2D">
    <w:pPr>
      <w:pStyle w:val="af2"/>
      <w:jc w:val="center"/>
    </w:pPr>
  </w:p>
  <w:p w:rsidR="00132B89" w:rsidRDefault="00376B74" w:rsidP="007E33EF">
    <w:pPr>
      <w:pStyle w:val="af2"/>
      <w:jc w:val="right"/>
      <w:rPr>
        <w:color w:val="808080" w:themeColor="background1" w:themeShade="80"/>
        <w:lang w:val="en-US"/>
      </w:rPr>
    </w:pPr>
    <w:r>
      <w:rPr>
        <w:noProof/>
        <w:color w:val="808080" w:themeColor="background1" w:themeShade="80"/>
        <w:lang w:eastAsia="ru-RU"/>
      </w:rPr>
      <w:drawing>
        <wp:inline distT="0" distB="0" distL="0" distR="0">
          <wp:extent cx="1074420" cy="236220"/>
          <wp:effectExtent l="0" t="0" r="0" b="0"/>
          <wp:docPr id="1" name="Рисунок 1" descr="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лый"/>
                  <pic:cNvPicPr>
                    <a:picLocks noChangeAspect="1" noChangeArrowheads="1"/>
                  </pic:cNvPicPr>
                </pic:nvPicPr>
                <pic:blipFill>
                  <a:blip r:embed="rId1">
                    <a:extLst>
                      <a:ext uri="{28A0092B-C50C-407E-A947-70E740481C1C}">
                        <a14:useLocalDpi xmlns:a14="http://schemas.microsoft.com/office/drawing/2010/main" val="0"/>
                      </a:ext>
                    </a:extLst>
                  </a:blip>
                  <a:srcRect t="38182" b="39091"/>
                  <a:stretch>
                    <a:fillRect/>
                  </a:stretch>
                </pic:blipFill>
                <pic:spPr bwMode="auto">
                  <a:xfrm>
                    <a:off x="0" y="0"/>
                    <a:ext cx="1074420" cy="2362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2A5" w:rsidRDefault="006152A5" w:rsidP="003B0557">
      <w:pPr>
        <w:spacing w:after="0" w:line="240" w:lineRule="auto"/>
      </w:pPr>
      <w:r>
        <w:separator/>
      </w:r>
    </w:p>
  </w:footnote>
  <w:footnote w:type="continuationSeparator" w:id="0">
    <w:p w:rsidR="006152A5" w:rsidRDefault="006152A5" w:rsidP="003B0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DF8" w:rsidRPr="00327DF8" w:rsidRDefault="00327DF8" w:rsidP="00327DF8">
    <w:pPr>
      <w:pStyle w:val="af0"/>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7401B"/>
    <w:multiLevelType w:val="hybridMultilevel"/>
    <w:tmpl w:val="05EEEE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7D2C46"/>
    <w:multiLevelType w:val="hybridMultilevel"/>
    <w:tmpl w:val="5686D68C"/>
    <w:lvl w:ilvl="0" w:tplc="7D105BC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4CD3DB9"/>
    <w:multiLevelType w:val="hybridMultilevel"/>
    <w:tmpl w:val="31829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B5F444A"/>
    <w:multiLevelType w:val="hybridMultilevel"/>
    <w:tmpl w:val="26BED2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116133"/>
    <w:multiLevelType w:val="hybridMultilevel"/>
    <w:tmpl w:val="A72001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F7F7EC4"/>
    <w:multiLevelType w:val="hybridMultilevel"/>
    <w:tmpl w:val="180243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8F33A3"/>
    <w:multiLevelType w:val="hybridMultilevel"/>
    <w:tmpl w:val="65A4DA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23C0D49"/>
    <w:multiLevelType w:val="hybridMultilevel"/>
    <w:tmpl w:val="F8267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2A25584"/>
    <w:multiLevelType w:val="hybridMultilevel"/>
    <w:tmpl w:val="B9A6A3F2"/>
    <w:lvl w:ilvl="0" w:tplc="04190001">
      <w:start w:val="1"/>
      <w:numFmt w:val="bullet"/>
      <w:lvlText w:val=""/>
      <w:lvlJc w:val="left"/>
      <w:pPr>
        <w:ind w:left="360" w:hanging="360"/>
      </w:pPr>
      <w:rPr>
        <w:rFonts w:ascii="Symbol" w:hAnsi="Symbol" w:hint="default"/>
      </w:rPr>
    </w:lvl>
    <w:lvl w:ilvl="1" w:tplc="D13C6CAE">
      <w:start w:val="1"/>
      <w:numFmt w:val="bullet"/>
      <w:lvlText w:val="­"/>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4AA5094"/>
    <w:multiLevelType w:val="hybridMultilevel"/>
    <w:tmpl w:val="EB1AE1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4A4868"/>
    <w:multiLevelType w:val="hybridMultilevel"/>
    <w:tmpl w:val="E0F0F3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3230033"/>
    <w:multiLevelType w:val="hybridMultilevel"/>
    <w:tmpl w:val="C62C0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2533E7"/>
    <w:multiLevelType w:val="hybridMultilevel"/>
    <w:tmpl w:val="4926A472"/>
    <w:lvl w:ilvl="0" w:tplc="B432801C">
      <w:start w:val="15"/>
      <w:numFmt w:val="bullet"/>
      <w:lvlText w:val="-"/>
      <w:lvlJc w:val="left"/>
      <w:pPr>
        <w:ind w:left="720" w:hanging="360"/>
      </w:pPr>
      <w:rPr>
        <w:rFonts w:ascii="Minion Pro" w:eastAsiaTheme="minorHAnsi" w:hAnsi="Minion Pro" w:cstheme="minorHAns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801F71"/>
    <w:multiLevelType w:val="hybridMultilevel"/>
    <w:tmpl w:val="24BC918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41A05568"/>
    <w:multiLevelType w:val="hybridMultilevel"/>
    <w:tmpl w:val="956820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8564F84"/>
    <w:multiLevelType w:val="hybridMultilevel"/>
    <w:tmpl w:val="83A830CC"/>
    <w:lvl w:ilvl="0" w:tplc="7D105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B046DA"/>
    <w:multiLevelType w:val="hybridMultilevel"/>
    <w:tmpl w:val="C8DC3208"/>
    <w:lvl w:ilvl="0" w:tplc="D13C6C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E76261"/>
    <w:multiLevelType w:val="hybridMultilevel"/>
    <w:tmpl w:val="DF2048B2"/>
    <w:lvl w:ilvl="0" w:tplc="D13C6C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5409D3"/>
    <w:multiLevelType w:val="hybridMultilevel"/>
    <w:tmpl w:val="2A2C31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7DC553A"/>
    <w:multiLevelType w:val="hybridMultilevel"/>
    <w:tmpl w:val="B28882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DA9302B"/>
    <w:multiLevelType w:val="hybridMultilevel"/>
    <w:tmpl w:val="18BC4CB4"/>
    <w:lvl w:ilvl="0" w:tplc="D13C6C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265FDA"/>
    <w:multiLevelType w:val="hybridMultilevel"/>
    <w:tmpl w:val="7C7C2E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A283148"/>
    <w:multiLevelType w:val="hybridMultilevel"/>
    <w:tmpl w:val="BDC2313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
  </w:num>
  <w:num w:numId="4">
    <w:abstractNumId w:val="17"/>
  </w:num>
  <w:num w:numId="5">
    <w:abstractNumId w:val="20"/>
  </w:num>
  <w:num w:numId="6">
    <w:abstractNumId w:val="15"/>
  </w:num>
  <w:num w:numId="7">
    <w:abstractNumId w:val="10"/>
  </w:num>
  <w:num w:numId="8">
    <w:abstractNumId w:val="3"/>
  </w:num>
  <w:num w:numId="9">
    <w:abstractNumId w:val="2"/>
  </w:num>
  <w:num w:numId="10">
    <w:abstractNumId w:val="18"/>
  </w:num>
  <w:num w:numId="11">
    <w:abstractNumId w:val="13"/>
  </w:num>
  <w:num w:numId="12">
    <w:abstractNumId w:val="11"/>
  </w:num>
  <w:num w:numId="13">
    <w:abstractNumId w:val="7"/>
  </w:num>
  <w:num w:numId="14">
    <w:abstractNumId w:val="22"/>
  </w:num>
  <w:num w:numId="15">
    <w:abstractNumId w:val="12"/>
  </w:num>
  <w:num w:numId="16">
    <w:abstractNumId w:val="6"/>
  </w:num>
  <w:num w:numId="17">
    <w:abstractNumId w:val="5"/>
  </w:num>
  <w:num w:numId="18">
    <w:abstractNumId w:val="0"/>
  </w:num>
  <w:num w:numId="19">
    <w:abstractNumId w:val="14"/>
  </w:num>
  <w:num w:numId="20">
    <w:abstractNumId w:val="9"/>
  </w:num>
  <w:num w:numId="21">
    <w:abstractNumId w:val="21"/>
  </w:num>
  <w:num w:numId="22">
    <w:abstractNumId w:val="4"/>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9F"/>
    <w:rsid w:val="00000282"/>
    <w:rsid w:val="00000A82"/>
    <w:rsid w:val="00002DAF"/>
    <w:rsid w:val="00003900"/>
    <w:rsid w:val="0000450F"/>
    <w:rsid w:val="00005F77"/>
    <w:rsid w:val="00010902"/>
    <w:rsid w:val="00011002"/>
    <w:rsid w:val="00013188"/>
    <w:rsid w:val="00022477"/>
    <w:rsid w:val="00022EE3"/>
    <w:rsid w:val="00026FD3"/>
    <w:rsid w:val="000278FC"/>
    <w:rsid w:val="00032D0B"/>
    <w:rsid w:val="000359E2"/>
    <w:rsid w:val="0004313C"/>
    <w:rsid w:val="00043F30"/>
    <w:rsid w:val="0005009A"/>
    <w:rsid w:val="00055521"/>
    <w:rsid w:val="00060C79"/>
    <w:rsid w:val="0006213A"/>
    <w:rsid w:val="00064E5D"/>
    <w:rsid w:val="00065683"/>
    <w:rsid w:val="000675D4"/>
    <w:rsid w:val="00070A15"/>
    <w:rsid w:val="00076F03"/>
    <w:rsid w:val="00080FFB"/>
    <w:rsid w:val="0009423D"/>
    <w:rsid w:val="00095187"/>
    <w:rsid w:val="00096AA4"/>
    <w:rsid w:val="000B1BF1"/>
    <w:rsid w:val="000B3D99"/>
    <w:rsid w:val="000C1029"/>
    <w:rsid w:val="000C35D2"/>
    <w:rsid w:val="000D5517"/>
    <w:rsid w:val="000D6506"/>
    <w:rsid w:val="000E007F"/>
    <w:rsid w:val="000E3D35"/>
    <w:rsid w:val="000E5840"/>
    <w:rsid w:val="000E7A53"/>
    <w:rsid w:val="000F287F"/>
    <w:rsid w:val="000F7CAA"/>
    <w:rsid w:val="00101855"/>
    <w:rsid w:val="0010217E"/>
    <w:rsid w:val="00102786"/>
    <w:rsid w:val="00102A71"/>
    <w:rsid w:val="00103259"/>
    <w:rsid w:val="00106711"/>
    <w:rsid w:val="00112327"/>
    <w:rsid w:val="00112A7C"/>
    <w:rsid w:val="001230EA"/>
    <w:rsid w:val="00132B89"/>
    <w:rsid w:val="00132D74"/>
    <w:rsid w:val="00135ADE"/>
    <w:rsid w:val="00145C39"/>
    <w:rsid w:val="001500F3"/>
    <w:rsid w:val="00151A84"/>
    <w:rsid w:val="00155763"/>
    <w:rsid w:val="00155B09"/>
    <w:rsid w:val="001632D2"/>
    <w:rsid w:val="0016529E"/>
    <w:rsid w:val="00167380"/>
    <w:rsid w:val="001679F6"/>
    <w:rsid w:val="001722EE"/>
    <w:rsid w:val="001728CD"/>
    <w:rsid w:val="0017652B"/>
    <w:rsid w:val="0018056C"/>
    <w:rsid w:val="001879D7"/>
    <w:rsid w:val="00190F78"/>
    <w:rsid w:val="00191418"/>
    <w:rsid w:val="00191D1E"/>
    <w:rsid w:val="001A14A3"/>
    <w:rsid w:val="001A4121"/>
    <w:rsid w:val="001B2FB4"/>
    <w:rsid w:val="001C1D82"/>
    <w:rsid w:val="001C2F52"/>
    <w:rsid w:val="001C5359"/>
    <w:rsid w:val="001E4054"/>
    <w:rsid w:val="001E47F3"/>
    <w:rsid w:val="001F377D"/>
    <w:rsid w:val="001F424E"/>
    <w:rsid w:val="001F5891"/>
    <w:rsid w:val="001F7E97"/>
    <w:rsid w:val="00201232"/>
    <w:rsid w:val="00206139"/>
    <w:rsid w:val="00211EAE"/>
    <w:rsid w:val="00213A1F"/>
    <w:rsid w:val="00215086"/>
    <w:rsid w:val="00217451"/>
    <w:rsid w:val="00221892"/>
    <w:rsid w:val="002253E5"/>
    <w:rsid w:val="00230DB3"/>
    <w:rsid w:val="002341FE"/>
    <w:rsid w:val="00237276"/>
    <w:rsid w:val="00241FDE"/>
    <w:rsid w:val="002676EA"/>
    <w:rsid w:val="002707FD"/>
    <w:rsid w:val="00272212"/>
    <w:rsid w:val="002759B5"/>
    <w:rsid w:val="002810D1"/>
    <w:rsid w:val="00283DFD"/>
    <w:rsid w:val="00291A74"/>
    <w:rsid w:val="00292855"/>
    <w:rsid w:val="0029511A"/>
    <w:rsid w:val="00296F99"/>
    <w:rsid w:val="002A19C5"/>
    <w:rsid w:val="002B0C90"/>
    <w:rsid w:val="002B0F66"/>
    <w:rsid w:val="002B7195"/>
    <w:rsid w:val="002C196D"/>
    <w:rsid w:val="002C5833"/>
    <w:rsid w:val="002C5ACF"/>
    <w:rsid w:val="002D1324"/>
    <w:rsid w:val="002D6E0A"/>
    <w:rsid w:val="002E5414"/>
    <w:rsid w:val="002E637C"/>
    <w:rsid w:val="002F2751"/>
    <w:rsid w:val="002F6753"/>
    <w:rsid w:val="0030095A"/>
    <w:rsid w:val="003034F6"/>
    <w:rsid w:val="0030374C"/>
    <w:rsid w:val="0030404A"/>
    <w:rsid w:val="00306E6C"/>
    <w:rsid w:val="00316CB4"/>
    <w:rsid w:val="003176EB"/>
    <w:rsid w:val="00321A98"/>
    <w:rsid w:val="00322F8C"/>
    <w:rsid w:val="003255BA"/>
    <w:rsid w:val="00327DF8"/>
    <w:rsid w:val="00333763"/>
    <w:rsid w:val="0033785F"/>
    <w:rsid w:val="00340CAF"/>
    <w:rsid w:val="00350523"/>
    <w:rsid w:val="0035495E"/>
    <w:rsid w:val="00373F65"/>
    <w:rsid w:val="00376B74"/>
    <w:rsid w:val="0038091D"/>
    <w:rsid w:val="003872F5"/>
    <w:rsid w:val="003A49F7"/>
    <w:rsid w:val="003B0557"/>
    <w:rsid w:val="003B410C"/>
    <w:rsid w:val="003B421E"/>
    <w:rsid w:val="003B5520"/>
    <w:rsid w:val="003B7AA7"/>
    <w:rsid w:val="003C1B43"/>
    <w:rsid w:val="003C3702"/>
    <w:rsid w:val="003E1198"/>
    <w:rsid w:val="00413451"/>
    <w:rsid w:val="004208FA"/>
    <w:rsid w:val="004209DE"/>
    <w:rsid w:val="0042597B"/>
    <w:rsid w:val="00427DBC"/>
    <w:rsid w:val="0043212F"/>
    <w:rsid w:val="00432EA4"/>
    <w:rsid w:val="00440335"/>
    <w:rsid w:val="00440444"/>
    <w:rsid w:val="00441EE0"/>
    <w:rsid w:val="00445653"/>
    <w:rsid w:val="00446A7F"/>
    <w:rsid w:val="00455D6B"/>
    <w:rsid w:val="00466FBB"/>
    <w:rsid w:val="004700A4"/>
    <w:rsid w:val="00473D11"/>
    <w:rsid w:val="004764EE"/>
    <w:rsid w:val="00485D10"/>
    <w:rsid w:val="00485DA2"/>
    <w:rsid w:val="00487C7D"/>
    <w:rsid w:val="004A554C"/>
    <w:rsid w:val="004B2B82"/>
    <w:rsid w:val="004C73CF"/>
    <w:rsid w:val="004D174C"/>
    <w:rsid w:val="004D449E"/>
    <w:rsid w:val="004E1105"/>
    <w:rsid w:val="004E3D87"/>
    <w:rsid w:val="004F1572"/>
    <w:rsid w:val="004F38C8"/>
    <w:rsid w:val="00500480"/>
    <w:rsid w:val="0051332F"/>
    <w:rsid w:val="00513CEC"/>
    <w:rsid w:val="00516C2F"/>
    <w:rsid w:val="0052007E"/>
    <w:rsid w:val="005249B7"/>
    <w:rsid w:val="0054361C"/>
    <w:rsid w:val="00555280"/>
    <w:rsid w:val="00556103"/>
    <w:rsid w:val="0055611E"/>
    <w:rsid w:val="005604DB"/>
    <w:rsid w:val="005744A1"/>
    <w:rsid w:val="0057517E"/>
    <w:rsid w:val="0058531F"/>
    <w:rsid w:val="00587245"/>
    <w:rsid w:val="005910D4"/>
    <w:rsid w:val="00591E7A"/>
    <w:rsid w:val="005938CD"/>
    <w:rsid w:val="00595753"/>
    <w:rsid w:val="005A0D5A"/>
    <w:rsid w:val="005A1785"/>
    <w:rsid w:val="005A5F58"/>
    <w:rsid w:val="005A6260"/>
    <w:rsid w:val="005A7427"/>
    <w:rsid w:val="005B2CB0"/>
    <w:rsid w:val="005B39BB"/>
    <w:rsid w:val="005B7D8D"/>
    <w:rsid w:val="005C1B9E"/>
    <w:rsid w:val="005C5794"/>
    <w:rsid w:val="005C72C8"/>
    <w:rsid w:val="005D118D"/>
    <w:rsid w:val="005E4A38"/>
    <w:rsid w:val="005F39E2"/>
    <w:rsid w:val="006005F4"/>
    <w:rsid w:val="006019C3"/>
    <w:rsid w:val="00604882"/>
    <w:rsid w:val="00604E08"/>
    <w:rsid w:val="00610323"/>
    <w:rsid w:val="00610728"/>
    <w:rsid w:val="006148E7"/>
    <w:rsid w:val="006152A5"/>
    <w:rsid w:val="00624C3C"/>
    <w:rsid w:val="00625A62"/>
    <w:rsid w:val="00626347"/>
    <w:rsid w:val="00631A56"/>
    <w:rsid w:val="006340DA"/>
    <w:rsid w:val="006357FF"/>
    <w:rsid w:val="00636B87"/>
    <w:rsid w:val="0064406F"/>
    <w:rsid w:val="00645D59"/>
    <w:rsid w:val="0066269F"/>
    <w:rsid w:val="006639D9"/>
    <w:rsid w:val="00670B3C"/>
    <w:rsid w:val="006713D8"/>
    <w:rsid w:val="00674547"/>
    <w:rsid w:val="00677244"/>
    <w:rsid w:val="00677E32"/>
    <w:rsid w:val="00680E58"/>
    <w:rsid w:val="0068285D"/>
    <w:rsid w:val="00682ACA"/>
    <w:rsid w:val="00683941"/>
    <w:rsid w:val="0069512D"/>
    <w:rsid w:val="006979FF"/>
    <w:rsid w:val="00697EFA"/>
    <w:rsid w:val="006B089C"/>
    <w:rsid w:val="006B63EF"/>
    <w:rsid w:val="006C028F"/>
    <w:rsid w:val="006C1AA1"/>
    <w:rsid w:val="006C3530"/>
    <w:rsid w:val="006C3997"/>
    <w:rsid w:val="006D2706"/>
    <w:rsid w:val="006D4882"/>
    <w:rsid w:val="006D6432"/>
    <w:rsid w:val="006E163A"/>
    <w:rsid w:val="006E41F1"/>
    <w:rsid w:val="006F14DA"/>
    <w:rsid w:val="00703133"/>
    <w:rsid w:val="00704713"/>
    <w:rsid w:val="00704F70"/>
    <w:rsid w:val="00711458"/>
    <w:rsid w:val="00711D6C"/>
    <w:rsid w:val="00713201"/>
    <w:rsid w:val="00720BEA"/>
    <w:rsid w:val="00727656"/>
    <w:rsid w:val="0073466E"/>
    <w:rsid w:val="00742B8E"/>
    <w:rsid w:val="0074366C"/>
    <w:rsid w:val="0074502B"/>
    <w:rsid w:val="00746636"/>
    <w:rsid w:val="0075122A"/>
    <w:rsid w:val="0075209D"/>
    <w:rsid w:val="00752752"/>
    <w:rsid w:val="00752A68"/>
    <w:rsid w:val="00754007"/>
    <w:rsid w:val="00754130"/>
    <w:rsid w:val="00760A95"/>
    <w:rsid w:val="00765ADE"/>
    <w:rsid w:val="0077411A"/>
    <w:rsid w:val="0077479F"/>
    <w:rsid w:val="0077481C"/>
    <w:rsid w:val="0077491E"/>
    <w:rsid w:val="00774CEE"/>
    <w:rsid w:val="00776B11"/>
    <w:rsid w:val="00776D8C"/>
    <w:rsid w:val="00777F8E"/>
    <w:rsid w:val="00785112"/>
    <w:rsid w:val="007902D9"/>
    <w:rsid w:val="0079518E"/>
    <w:rsid w:val="007B00CD"/>
    <w:rsid w:val="007B57F9"/>
    <w:rsid w:val="007B7005"/>
    <w:rsid w:val="007C5240"/>
    <w:rsid w:val="007D1B97"/>
    <w:rsid w:val="007D6862"/>
    <w:rsid w:val="007E33EF"/>
    <w:rsid w:val="007F018F"/>
    <w:rsid w:val="007F7D37"/>
    <w:rsid w:val="007F7F4E"/>
    <w:rsid w:val="008013AF"/>
    <w:rsid w:val="0080547F"/>
    <w:rsid w:val="00806C4A"/>
    <w:rsid w:val="00807B36"/>
    <w:rsid w:val="008213AB"/>
    <w:rsid w:val="00822DE7"/>
    <w:rsid w:val="00831BC6"/>
    <w:rsid w:val="00831E0C"/>
    <w:rsid w:val="008330A9"/>
    <w:rsid w:val="008410C2"/>
    <w:rsid w:val="008457D2"/>
    <w:rsid w:val="00846813"/>
    <w:rsid w:val="00847405"/>
    <w:rsid w:val="008475AF"/>
    <w:rsid w:val="008518F6"/>
    <w:rsid w:val="00853194"/>
    <w:rsid w:val="0085366A"/>
    <w:rsid w:val="00856ED5"/>
    <w:rsid w:val="008604C7"/>
    <w:rsid w:val="008604CC"/>
    <w:rsid w:val="00864430"/>
    <w:rsid w:val="00867A1E"/>
    <w:rsid w:val="00873B13"/>
    <w:rsid w:val="00882489"/>
    <w:rsid w:val="00893FAC"/>
    <w:rsid w:val="008A3DDE"/>
    <w:rsid w:val="008A5679"/>
    <w:rsid w:val="008A5BD1"/>
    <w:rsid w:val="008B0C0B"/>
    <w:rsid w:val="008B2FFD"/>
    <w:rsid w:val="008D6AED"/>
    <w:rsid w:val="008D7635"/>
    <w:rsid w:val="008E7422"/>
    <w:rsid w:val="008E7D19"/>
    <w:rsid w:val="00902BC0"/>
    <w:rsid w:val="00903AE2"/>
    <w:rsid w:val="00903B9C"/>
    <w:rsid w:val="00904F37"/>
    <w:rsid w:val="009271F5"/>
    <w:rsid w:val="00931DCC"/>
    <w:rsid w:val="00933D6C"/>
    <w:rsid w:val="0093408D"/>
    <w:rsid w:val="00941ECD"/>
    <w:rsid w:val="00947906"/>
    <w:rsid w:val="00951C75"/>
    <w:rsid w:val="00954E69"/>
    <w:rsid w:val="00957F0E"/>
    <w:rsid w:val="009652A2"/>
    <w:rsid w:val="00977B29"/>
    <w:rsid w:val="00981DCF"/>
    <w:rsid w:val="00982BA9"/>
    <w:rsid w:val="009833CF"/>
    <w:rsid w:val="009916C5"/>
    <w:rsid w:val="00993CDB"/>
    <w:rsid w:val="009941FA"/>
    <w:rsid w:val="00995D0A"/>
    <w:rsid w:val="009A2E25"/>
    <w:rsid w:val="009A7497"/>
    <w:rsid w:val="009A7AF5"/>
    <w:rsid w:val="009B114C"/>
    <w:rsid w:val="009B4224"/>
    <w:rsid w:val="009B4355"/>
    <w:rsid w:val="009C24D0"/>
    <w:rsid w:val="009E3A3D"/>
    <w:rsid w:val="009E41D9"/>
    <w:rsid w:val="009E7C4E"/>
    <w:rsid w:val="009F20DD"/>
    <w:rsid w:val="009F65B6"/>
    <w:rsid w:val="009F667A"/>
    <w:rsid w:val="009F6A6A"/>
    <w:rsid w:val="009F6B25"/>
    <w:rsid w:val="00A00255"/>
    <w:rsid w:val="00A00A63"/>
    <w:rsid w:val="00A01BCC"/>
    <w:rsid w:val="00A03308"/>
    <w:rsid w:val="00A0607D"/>
    <w:rsid w:val="00A13498"/>
    <w:rsid w:val="00A201D6"/>
    <w:rsid w:val="00A33A42"/>
    <w:rsid w:val="00A34067"/>
    <w:rsid w:val="00A366C4"/>
    <w:rsid w:val="00A520E1"/>
    <w:rsid w:val="00A537C4"/>
    <w:rsid w:val="00A56AFB"/>
    <w:rsid w:val="00A57036"/>
    <w:rsid w:val="00A642AB"/>
    <w:rsid w:val="00A66470"/>
    <w:rsid w:val="00A66836"/>
    <w:rsid w:val="00A700CE"/>
    <w:rsid w:val="00A8553B"/>
    <w:rsid w:val="00A9017B"/>
    <w:rsid w:val="00A96358"/>
    <w:rsid w:val="00AA293D"/>
    <w:rsid w:val="00AA2FA1"/>
    <w:rsid w:val="00AA3A29"/>
    <w:rsid w:val="00AA3A9D"/>
    <w:rsid w:val="00AA3F36"/>
    <w:rsid w:val="00AA51F2"/>
    <w:rsid w:val="00AB6765"/>
    <w:rsid w:val="00AB6EA4"/>
    <w:rsid w:val="00AB72A0"/>
    <w:rsid w:val="00AC5E03"/>
    <w:rsid w:val="00AD0359"/>
    <w:rsid w:val="00AD7158"/>
    <w:rsid w:val="00AE43B9"/>
    <w:rsid w:val="00AF3AEC"/>
    <w:rsid w:val="00AF57FC"/>
    <w:rsid w:val="00B11E8E"/>
    <w:rsid w:val="00B14405"/>
    <w:rsid w:val="00B2650D"/>
    <w:rsid w:val="00B26BE8"/>
    <w:rsid w:val="00B3185D"/>
    <w:rsid w:val="00B4483F"/>
    <w:rsid w:val="00B456DF"/>
    <w:rsid w:val="00B46077"/>
    <w:rsid w:val="00B50D59"/>
    <w:rsid w:val="00B52687"/>
    <w:rsid w:val="00B5281D"/>
    <w:rsid w:val="00B5479E"/>
    <w:rsid w:val="00B658A1"/>
    <w:rsid w:val="00B71E40"/>
    <w:rsid w:val="00B731F7"/>
    <w:rsid w:val="00B73D1B"/>
    <w:rsid w:val="00B77005"/>
    <w:rsid w:val="00B77796"/>
    <w:rsid w:val="00BA02DA"/>
    <w:rsid w:val="00BA2F89"/>
    <w:rsid w:val="00BA3C6B"/>
    <w:rsid w:val="00BA40D3"/>
    <w:rsid w:val="00BB26DE"/>
    <w:rsid w:val="00BB4B9A"/>
    <w:rsid w:val="00BB6D5D"/>
    <w:rsid w:val="00BC1811"/>
    <w:rsid w:val="00BC1C90"/>
    <w:rsid w:val="00BC324D"/>
    <w:rsid w:val="00BD3E16"/>
    <w:rsid w:val="00BF4D80"/>
    <w:rsid w:val="00BF6196"/>
    <w:rsid w:val="00C01CBB"/>
    <w:rsid w:val="00C02BFF"/>
    <w:rsid w:val="00C06273"/>
    <w:rsid w:val="00C065BC"/>
    <w:rsid w:val="00C119B7"/>
    <w:rsid w:val="00C11E76"/>
    <w:rsid w:val="00C1320C"/>
    <w:rsid w:val="00C16424"/>
    <w:rsid w:val="00C16CC1"/>
    <w:rsid w:val="00C310A6"/>
    <w:rsid w:val="00C352BF"/>
    <w:rsid w:val="00C35D46"/>
    <w:rsid w:val="00C41F12"/>
    <w:rsid w:val="00C449B1"/>
    <w:rsid w:val="00C52884"/>
    <w:rsid w:val="00C566DC"/>
    <w:rsid w:val="00C664BC"/>
    <w:rsid w:val="00C74051"/>
    <w:rsid w:val="00C80DFF"/>
    <w:rsid w:val="00C819BB"/>
    <w:rsid w:val="00C81C5E"/>
    <w:rsid w:val="00C9181D"/>
    <w:rsid w:val="00C95161"/>
    <w:rsid w:val="00CA356E"/>
    <w:rsid w:val="00CA73D1"/>
    <w:rsid w:val="00CB207A"/>
    <w:rsid w:val="00CB2AF6"/>
    <w:rsid w:val="00CB2CE5"/>
    <w:rsid w:val="00CC1345"/>
    <w:rsid w:val="00CC661B"/>
    <w:rsid w:val="00CD2BF3"/>
    <w:rsid w:val="00CD3340"/>
    <w:rsid w:val="00CD5054"/>
    <w:rsid w:val="00CD53F5"/>
    <w:rsid w:val="00CF5EB1"/>
    <w:rsid w:val="00CF7562"/>
    <w:rsid w:val="00D01CF3"/>
    <w:rsid w:val="00D10FEB"/>
    <w:rsid w:val="00D17AD2"/>
    <w:rsid w:val="00D25143"/>
    <w:rsid w:val="00D359A1"/>
    <w:rsid w:val="00D36D06"/>
    <w:rsid w:val="00D40BE1"/>
    <w:rsid w:val="00D45889"/>
    <w:rsid w:val="00D53566"/>
    <w:rsid w:val="00D55CC4"/>
    <w:rsid w:val="00D6248F"/>
    <w:rsid w:val="00D6773D"/>
    <w:rsid w:val="00D7286B"/>
    <w:rsid w:val="00D91669"/>
    <w:rsid w:val="00DA7AF3"/>
    <w:rsid w:val="00DB0079"/>
    <w:rsid w:val="00DB02B5"/>
    <w:rsid w:val="00DB1A2D"/>
    <w:rsid w:val="00DB333A"/>
    <w:rsid w:val="00DB3DBE"/>
    <w:rsid w:val="00DB4A3A"/>
    <w:rsid w:val="00DB59F1"/>
    <w:rsid w:val="00DC2A27"/>
    <w:rsid w:val="00DC76FC"/>
    <w:rsid w:val="00DD0601"/>
    <w:rsid w:val="00DD218C"/>
    <w:rsid w:val="00DD6545"/>
    <w:rsid w:val="00DF17D4"/>
    <w:rsid w:val="00DF2ED4"/>
    <w:rsid w:val="00DF3576"/>
    <w:rsid w:val="00DF5D4D"/>
    <w:rsid w:val="00DF6C69"/>
    <w:rsid w:val="00E00713"/>
    <w:rsid w:val="00E0287B"/>
    <w:rsid w:val="00E14F0D"/>
    <w:rsid w:val="00E47342"/>
    <w:rsid w:val="00E50E96"/>
    <w:rsid w:val="00E5314B"/>
    <w:rsid w:val="00E63487"/>
    <w:rsid w:val="00E661B1"/>
    <w:rsid w:val="00E75A2E"/>
    <w:rsid w:val="00E7673D"/>
    <w:rsid w:val="00E82192"/>
    <w:rsid w:val="00E83033"/>
    <w:rsid w:val="00E84A9F"/>
    <w:rsid w:val="00E912F8"/>
    <w:rsid w:val="00E93FFB"/>
    <w:rsid w:val="00E94B24"/>
    <w:rsid w:val="00EA5FA3"/>
    <w:rsid w:val="00EB61F1"/>
    <w:rsid w:val="00EB6A7A"/>
    <w:rsid w:val="00EC049D"/>
    <w:rsid w:val="00EC0B1E"/>
    <w:rsid w:val="00EC407E"/>
    <w:rsid w:val="00ED677B"/>
    <w:rsid w:val="00ED7A91"/>
    <w:rsid w:val="00EE47FA"/>
    <w:rsid w:val="00EE5647"/>
    <w:rsid w:val="00EE75A4"/>
    <w:rsid w:val="00EF7FA9"/>
    <w:rsid w:val="00F0332B"/>
    <w:rsid w:val="00F04381"/>
    <w:rsid w:val="00F05D11"/>
    <w:rsid w:val="00F06716"/>
    <w:rsid w:val="00F11154"/>
    <w:rsid w:val="00F13CE5"/>
    <w:rsid w:val="00F2292A"/>
    <w:rsid w:val="00F31A0F"/>
    <w:rsid w:val="00F33EBD"/>
    <w:rsid w:val="00F3467B"/>
    <w:rsid w:val="00F35809"/>
    <w:rsid w:val="00F3744D"/>
    <w:rsid w:val="00F40E48"/>
    <w:rsid w:val="00F434A8"/>
    <w:rsid w:val="00F43EFE"/>
    <w:rsid w:val="00F44D58"/>
    <w:rsid w:val="00F606A7"/>
    <w:rsid w:val="00F66EBE"/>
    <w:rsid w:val="00F70016"/>
    <w:rsid w:val="00F77D2D"/>
    <w:rsid w:val="00F823B4"/>
    <w:rsid w:val="00FA1B93"/>
    <w:rsid w:val="00FA1BFB"/>
    <w:rsid w:val="00FA3E35"/>
    <w:rsid w:val="00FA4FE9"/>
    <w:rsid w:val="00FB1E3A"/>
    <w:rsid w:val="00FB5717"/>
    <w:rsid w:val="00FC7E5D"/>
    <w:rsid w:val="00FE2A71"/>
    <w:rsid w:val="00FE30BE"/>
    <w:rsid w:val="00FE4EFF"/>
    <w:rsid w:val="00FF3104"/>
    <w:rsid w:val="00FF5E88"/>
    <w:rsid w:val="00FF6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C01FA4-240E-4500-80DC-9269994B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22A"/>
  </w:style>
  <w:style w:type="paragraph" w:styleId="1">
    <w:name w:val="heading 1"/>
    <w:basedOn w:val="a"/>
    <w:next w:val="a"/>
    <w:link w:val="10"/>
    <w:uiPriority w:val="9"/>
    <w:qFormat/>
    <w:rsid w:val="00624C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22A"/>
    <w:rPr>
      <w:color w:val="0000FF" w:themeColor="hyperlink"/>
      <w:u w:val="single"/>
    </w:rPr>
  </w:style>
  <w:style w:type="paragraph" w:styleId="a4">
    <w:name w:val="List Paragraph"/>
    <w:basedOn w:val="a"/>
    <w:uiPriority w:val="34"/>
    <w:qFormat/>
    <w:rsid w:val="00D6773D"/>
    <w:pPr>
      <w:ind w:left="720"/>
      <w:contextualSpacing/>
    </w:pPr>
  </w:style>
  <w:style w:type="character" w:styleId="a5">
    <w:name w:val="annotation reference"/>
    <w:basedOn w:val="a0"/>
    <w:uiPriority w:val="99"/>
    <w:semiHidden/>
    <w:unhideWhenUsed/>
    <w:rsid w:val="00440335"/>
    <w:rPr>
      <w:sz w:val="16"/>
      <w:szCs w:val="16"/>
    </w:rPr>
  </w:style>
  <w:style w:type="paragraph" w:styleId="a6">
    <w:name w:val="annotation text"/>
    <w:basedOn w:val="a"/>
    <w:link w:val="a7"/>
    <w:uiPriority w:val="99"/>
    <w:semiHidden/>
    <w:unhideWhenUsed/>
    <w:rsid w:val="00440335"/>
    <w:pPr>
      <w:spacing w:line="240" w:lineRule="auto"/>
    </w:pPr>
    <w:rPr>
      <w:sz w:val="20"/>
      <w:szCs w:val="20"/>
    </w:rPr>
  </w:style>
  <w:style w:type="character" w:customStyle="1" w:styleId="a7">
    <w:name w:val="Текст примечания Знак"/>
    <w:basedOn w:val="a0"/>
    <w:link w:val="a6"/>
    <w:uiPriority w:val="99"/>
    <w:semiHidden/>
    <w:rsid w:val="00440335"/>
    <w:rPr>
      <w:sz w:val="20"/>
      <w:szCs w:val="20"/>
    </w:rPr>
  </w:style>
  <w:style w:type="paragraph" w:styleId="a8">
    <w:name w:val="annotation subject"/>
    <w:basedOn w:val="a6"/>
    <w:next w:val="a6"/>
    <w:link w:val="a9"/>
    <w:uiPriority w:val="99"/>
    <w:semiHidden/>
    <w:unhideWhenUsed/>
    <w:rsid w:val="00440335"/>
    <w:rPr>
      <w:b/>
      <w:bCs/>
    </w:rPr>
  </w:style>
  <w:style w:type="character" w:customStyle="1" w:styleId="a9">
    <w:name w:val="Тема примечания Знак"/>
    <w:basedOn w:val="a7"/>
    <w:link w:val="a8"/>
    <w:uiPriority w:val="99"/>
    <w:semiHidden/>
    <w:rsid w:val="00440335"/>
    <w:rPr>
      <w:b/>
      <w:bCs/>
      <w:sz w:val="20"/>
      <w:szCs w:val="20"/>
    </w:rPr>
  </w:style>
  <w:style w:type="paragraph" w:styleId="aa">
    <w:name w:val="Balloon Text"/>
    <w:basedOn w:val="a"/>
    <w:link w:val="ab"/>
    <w:uiPriority w:val="99"/>
    <w:semiHidden/>
    <w:unhideWhenUsed/>
    <w:rsid w:val="0044033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0335"/>
    <w:rPr>
      <w:rFonts w:ascii="Tahoma" w:hAnsi="Tahoma" w:cs="Tahoma"/>
      <w:sz w:val="16"/>
      <w:szCs w:val="16"/>
    </w:rPr>
  </w:style>
  <w:style w:type="paragraph" w:styleId="ac">
    <w:name w:val="footnote text"/>
    <w:basedOn w:val="a"/>
    <w:link w:val="ad"/>
    <w:uiPriority w:val="99"/>
    <w:unhideWhenUsed/>
    <w:rsid w:val="003B0557"/>
    <w:pPr>
      <w:spacing w:after="0" w:line="240" w:lineRule="auto"/>
    </w:pPr>
    <w:rPr>
      <w:sz w:val="20"/>
      <w:szCs w:val="20"/>
    </w:rPr>
  </w:style>
  <w:style w:type="character" w:customStyle="1" w:styleId="ad">
    <w:name w:val="Текст сноски Знак"/>
    <w:basedOn w:val="a0"/>
    <w:link w:val="ac"/>
    <w:uiPriority w:val="99"/>
    <w:rsid w:val="003B0557"/>
    <w:rPr>
      <w:sz w:val="20"/>
      <w:szCs w:val="20"/>
    </w:rPr>
  </w:style>
  <w:style w:type="character" w:styleId="ae">
    <w:name w:val="footnote reference"/>
    <w:basedOn w:val="a0"/>
    <w:uiPriority w:val="99"/>
    <w:semiHidden/>
    <w:unhideWhenUsed/>
    <w:rsid w:val="003B0557"/>
    <w:rPr>
      <w:vertAlign w:val="superscript"/>
    </w:rPr>
  </w:style>
  <w:style w:type="table" w:styleId="af">
    <w:name w:val="Table Grid"/>
    <w:basedOn w:val="a1"/>
    <w:uiPriority w:val="59"/>
    <w:rsid w:val="00B6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D53F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D53F5"/>
  </w:style>
  <w:style w:type="paragraph" w:styleId="af2">
    <w:name w:val="footer"/>
    <w:basedOn w:val="a"/>
    <w:link w:val="af3"/>
    <w:uiPriority w:val="99"/>
    <w:unhideWhenUsed/>
    <w:rsid w:val="00CD53F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D53F5"/>
  </w:style>
  <w:style w:type="paragraph" w:styleId="af4">
    <w:name w:val="caption"/>
    <w:basedOn w:val="a"/>
    <w:next w:val="a"/>
    <w:uiPriority w:val="35"/>
    <w:semiHidden/>
    <w:unhideWhenUsed/>
    <w:qFormat/>
    <w:rsid w:val="00624C3C"/>
    <w:pPr>
      <w:spacing w:line="240" w:lineRule="auto"/>
    </w:pPr>
    <w:rPr>
      <w:i/>
      <w:iCs/>
      <w:color w:val="1F497D" w:themeColor="text2"/>
      <w:sz w:val="18"/>
      <w:szCs w:val="18"/>
    </w:rPr>
  </w:style>
  <w:style w:type="character" w:customStyle="1" w:styleId="10">
    <w:name w:val="Заголовок 1 Знак"/>
    <w:basedOn w:val="a0"/>
    <w:link w:val="1"/>
    <w:uiPriority w:val="9"/>
    <w:rsid w:val="00624C3C"/>
    <w:rPr>
      <w:rFonts w:asciiTheme="majorHAnsi" w:eastAsiaTheme="majorEastAsia" w:hAnsiTheme="majorHAnsi" w:cstheme="majorBidi"/>
      <w:color w:val="365F91" w:themeColor="accent1" w:themeShade="BF"/>
      <w:sz w:val="32"/>
      <w:szCs w:val="32"/>
    </w:rPr>
  </w:style>
  <w:style w:type="paragraph" w:styleId="af5">
    <w:name w:val="TOC Heading"/>
    <w:basedOn w:val="1"/>
    <w:next w:val="a"/>
    <w:uiPriority w:val="39"/>
    <w:unhideWhenUsed/>
    <w:qFormat/>
    <w:rsid w:val="007E33EF"/>
    <w:pPr>
      <w:spacing w:line="259" w:lineRule="auto"/>
      <w:outlineLvl w:val="9"/>
    </w:pPr>
    <w:rPr>
      <w:lang w:eastAsia="ru-RU"/>
    </w:rPr>
  </w:style>
  <w:style w:type="paragraph" w:styleId="11">
    <w:name w:val="toc 1"/>
    <w:basedOn w:val="a"/>
    <w:next w:val="a"/>
    <w:autoRedefine/>
    <w:uiPriority w:val="39"/>
    <w:unhideWhenUsed/>
    <w:rsid w:val="007E33EF"/>
    <w:pPr>
      <w:spacing w:after="100"/>
    </w:pPr>
  </w:style>
  <w:style w:type="paragraph" w:styleId="af6">
    <w:name w:val="No Spacing"/>
    <w:uiPriority w:val="1"/>
    <w:qFormat/>
    <w:rsid w:val="004A554C"/>
    <w:pPr>
      <w:spacing w:after="0" w:line="240" w:lineRule="auto"/>
    </w:pPr>
  </w:style>
  <w:style w:type="paragraph" w:styleId="af7">
    <w:name w:val="Normal (Web)"/>
    <w:basedOn w:val="a"/>
    <w:uiPriority w:val="99"/>
    <w:unhideWhenUsed/>
    <w:rsid w:val="00C80D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italletter">
    <w:name w:val="capital_letter"/>
    <w:basedOn w:val="a"/>
    <w:rsid w:val="005B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rsid w:val="00EC049D"/>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af8">
    <w:name w:val="FollowedHyperlink"/>
    <w:basedOn w:val="a0"/>
    <w:uiPriority w:val="99"/>
    <w:semiHidden/>
    <w:unhideWhenUsed/>
    <w:rsid w:val="00DB3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31175">
      <w:bodyDiv w:val="1"/>
      <w:marLeft w:val="0"/>
      <w:marRight w:val="0"/>
      <w:marTop w:val="0"/>
      <w:marBottom w:val="0"/>
      <w:divBdr>
        <w:top w:val="none" w:sz="0" w:space="0" w:color="auto"/>
        <w:left w:val="none" w:sz="0" w:space="0" w:color="auto"/>
        <w:bottom w:val="none" w:sz="0" w:space="0" w:color="auto"/>
        <w:right w:val="none" w:sz="0" w:space="0" w:color="auto"/>
      </w:divBdr>
    </w:div>
    <w:div w:id="205037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731-20" TargetMode="External"/><Relationship Id="rId18" Type="http://schemas.openxmlformats.org/officeDocument/2006/relationships/hyperlink" Target="https://www.kmu.gov.ua/npas/pro-vnesennya-zmin-do-punktu-2-postanovi-kabinetu-ministriv-ukrayini-vid-11-bereznya-2020-r-211-i140520-377" TargetMode="External"/><Relationship Id="rId26" Type="http://schemas.openxmlformats.org/officeDocument/2006/relationships/hyperlink" Target="https://www.kmu.gov.ua/npas/pro-timchasove-pripinennya-roboti-kontrolnih-punktiv-vyizdu-na-timchasovo-okupovanu-teritoriyu-avtonomnoyi-respubliki-krim-i-m-sevastopolya-291140320" TargetMode="Externa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customs.gov.ua/?p=533&amp;fbclid=IwAR1_Yovm0nuuPjd_UVnA54Fxo0-EPPtjyl9w3xcq4pmKYSZ-G_If-QZS9zk" TargetMode="External"/><Relationship Id="rId34" Type="http://schemas.openxmlformats.org/officeDocument/2006/relationships/hyperlink" Target="mailto:m.lebedev@golaw.ua"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mu.gov.ua/npas/deyaki-pitannya-splati-orendnoyi-plati-za-derzhavne-majno-pid-chas-diyi-karantinu-611-150720" TargetMode="External"/><Relationship Id="rId17" Type="http://schemas.openxmlformats.org/officeDocument/2006/relationships/hyperlink" Target="https://moz.gov.ua/uploads/ckeditor/%D0%B4%D0%BE%D0%BA%D1%83%D0%BC%D0%B5%D0%BD%D1%82%D0%B8/%D0%93%D0%BE%D0%BB%D0%BE%D0%B2%D0%BD%D0%B8%D0%B9%20%D0%A1%D0%B0%D0%BD%D1%96%D1%82%D0%B0%D1%80%D0%BD%D0%B8%D0%B9%20%D0%BB%D1%96%D0%BA%D0%B0%D1%80/%D0%9F%D0%BE%D1%81%D1%82%D0%B0%D0%BD%D0%BE%D0%B2%D0%B0%2017.pdf" TargetMode="External"/><Relationship Id="rId25" Type="http://schemas.openxmlformats.org/officeDocument/2006/relationships/hyperlink" Target="https://zakon.rada.gov.ua/laws/show/530-IX" TargetMode="External"/><Relationship Id="rId33" Type="http://schemas.openxmlformats.org/officeDocument/2006/relationships/image" Target="media/image4.jpeg"/><Relationship Id="rId38" Type="http://schemas.openxmlformats.org/officeDocument/2006/relationships/hyperlink" Target="mailto:k.manoylenko@golaw.ua" TargetMode="External"/><Relationship Id="rId2" Type="http://schemas.openxmlformats.org/officeDocument/2006/relationships/numbering" Target="numbering.xml"/><Relationship Id="rId16" Type="http://schemas.openxmlformats.org/officeDocument/2006/relationships/hyperlink" Target="https://zakon.rada.gov.ua/laws/show/591-IX" TargetMode="External"/><Relationship Id="rId20" Type="http://schemas.openxmlformats.org/officeDocument/2006/relationships/hyperlink" Target="https://www.kmu.gov.ua/npas/pro-timchasove-zakrittya-deyakih-punktiv-propusku-cherez-derzhavnij-kordon-ta-punktiv-kontrolyu-i-pripinennya-v-nih-pishohidnogo-spoluchennya-288130320" TargetMode="External"/><Relationship Id="rId29" Type="http://schemas.openxmlformats.org/officeDocument/2006/relationships/hyperlink" Target="https://www.kmu.gov.ua/storage/app/uploads/public/5e6/cf4/fb7/5e6cf4fb75f8b011489450.doc"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mu.gov.ua/npas/pro-vstanovlennya-karantinu-ta-zapr-641?fbclid=IwAR3iodRSVMqxgIMcmBzenDWCQLoQrwk6mfiqdfLHEwknM_vjLmautM9cD9U" TargetMode="External"/><Relationship Id="rId24" Type="http://schemas.openxmlformats.org/officeDocument/2006/relationships/hyperlink" Target="https://zakon.rada.gov.ua/laws/show/533-IX" TargetMode="External"/><Relationship Id="rId32" Type="http://schemas.openxmlformats.org/officeDocument/2006/relationships/image" Target="media/image3.jpeg"/><Relationship Id="rId37" Type="http://schemas.openxmlformats.org/officeDocument/2006/relationships/image" Target="media/image6.jpeg"/><Relationship Id="rId40" Type="http://schemas.openxmlformats.org/officeDocument/2006/relationships/hyperlink" Target="mailto:k.tsvetkova@golaw.ua" TargetMode="External"/><Relationship Id="rId5" Type="http://schemas.openxmlformats.org/officeDocument/2006/relationships/webSettings" Target="webSettings.xml"/><Relationship Id="rId15" Type="http://schemas.openxmlformats.org/officeDocument/2006/relationships/hyperlink" Target="https://www.kmu.gov.ua/npas/pro-vnesennya-zmin-do-deyakih-aktiv-kabinetu-ministriv-t270820" TargetMode="External"/><Relationship Id="rId23" Type="http://schemas.openxmlformats.org/officeDocument/2006/relationships/hyperlink" Target="https://www.kmu.gov.ua/npas/pro-perevedennya-yedinoyi-derzhavnoyi-sistemi-civilnogo-zahistu-u-rezhim-nadzvichajnoyi-situaciyi-338250320" TargetMode="External"/><Relationship Id="rId28" Type="http://schemas.openxmlformats.org/officeDocument/2006/relationships/hyperlink" Target="https://www.kmu.gov.ua/storage/app/uploads/public/5e6/cf4/fb7/5e6cf4fb75f8b011489450.doc" TargetMode="External"/><Relationship Id="rId36" Type="http://schemas.openxmlformats.org/officeDocument/2006/relationships/hyperlink" Target="mailto:i.kalnytska@golaw.ua" TargetMode="External"/><Relationship Id="rId10" Type="http://schemas.openxmlformats.org/officeDocument/2006/relationships/hyperlink" Target="https://www.kmu.gov.ua/npas/pro-vnesennya-zmin-do-deyakih-760" TargetMode="External"/><Relationship Id="rId19" Type="http://schemas.openxmlformats.org/officeDocument/2006/relationships/hyperlink" Target="https://www.kmu.gov.ua/npas/pro-vnesennya-zmin-u-dodatki-1-i-2-do-rozporyadzhennya-kabinetu-ministriv-ukrayini-vid-13-bereznya-2020-r-288-i020420-370" TargetMode="External"/><Relationship Id="rId31" Type="http://schemas.openxmlformats.org/officeDocument/2006/relationships/image" Target="media/image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mu.gov.ua/npas/pro-vnesennya-zmin-do-deyakih-aktiv-kabinetu-ministriv-t270820" TargetMode="External"/><Relationship Id="rId14" Type="http://schemas.openxmlformats.org/officeDocument/2006/relationships/hyperlink" Target="https://zakon.rada.gov.ua/laws/show/692-20" TargetMode="External"/><Relationship Id="rId22" Type="http://schemas.openxmlformats.org/officeDocument/2006/relationships/hyperlink" Target="https://zakon.rada.gov.ua/laws/show/540-20" TargetMode="External"/><Relationship Id="rId27" Type="http://schemas.openxmlformats.org/officeDocument/2006/relationships/hyperlink" Target="https://www.kmu.gov.ua/npas/pro-timchasove-zakrittya-deyakih-punktiv-propusku-cherez-derzhavnij-kordon-ta-punktiv-kontrolyu-i-pripinennya-v-nih-pishohidnogo-spoluchennya-288130320" TargetMode="External"/><Relationship Id="rId30" Type="http://schemas.openxmlformats.org/officeDocument/2006/relationships/hyperlink" Target="https://t.me/golawlegalhotline" TargetMode="External"/><Relationship Id="rId35" Type="http://schemas.openxmlformats.org/officeDocument/2006/relationships/image" Target="media/image5.jpe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2A142-95DE-4096-BD69-C21DD5A7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4905</Words>
  <Characters>33111</Characters>
  <Application>Microsoft Office Word</Application>
  <DocSecurity>0</DocSecurity>
  <Lines>570</Lines>
  <Paragraphs>271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Organization</Company>
  <LinksUpToDate>false</LinksUpToDate>
  <CharactersWithSpaces>37745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Lytovchenko</dc:creator>
  <cp:keywords/>
  <dc:description/>
  <cp:lastModifiedBy>Kristina Mkrtchian</cp:lastModifiedBy>
  <cp:revision>4</cp:revision>
  <cp:lastPrinted>2020-09-01T08:19:00Z</cp:lastPrinted>
  <dcterms:created xsi:type="dcterms:W3CDTF">2020-09-01T08:19:00Z</dcterms:created>
  <dcterms:modified xsi:type="dcterms:W3CDTF">2020-09-01T08:50:00Z</dcterms:modified>
</cp:coreProperties>
</file>